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812"/>
      </w:tblGrid>
      <w:tr w:rsidR="00B33421" w:rsidRPr="00C34871" w:rsidTr="00000BA1">
        <w:tc>
          <w:tcPr>
            <w:tcW w:w="3510" w:type="dxa"/>
          </w:tcPr>
          <w:p w:rsidR="00B33421" w:rsidRPr="00C34871" w:rsidRDefault="00A34DF1" w:rsidP="00A93D85">
            <w:pPr>
              <w:widowControl w:val="0"/>
              <w:spacing w:line="276" w:lineRule="auto"/>
              <w:jc w:val="center"/>
              <w:rPr>
                <w:b/>
                <w:sz w:val="26"/>
                <w:szCs w:val="26"/>
                <w:lang w:val="nl-NL"/>
              </w:rPr>
            </w:pPr>
            <w:r w:rsidRPr="00A34DF1">
              <w:rPr>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63.4pt;margin-top:17.75pt;width:44.45pt;height:0;z-index:251658240" o:connectortype="straight"/>
              </w:pict>
            </w:r>
            <w:r w:rsidR="00B33421" w:rsidRPr="00C34871">
              <w:rPr>
                <w:b/>
                <w:sz w:val="26"/>
                <w:szCs w:val="26"/>
                <w:lang w:val="nl-NL"/>
              </w:rPr>
              <w:t>BỘ TÀI CHÍNH</w:t>
            </w:r>
          </w:p>
        </w:tc>
        <w:tc>
          <w:tcPr>
            <w:tcW w:w="5812" w:type="dxa"/>
          </w:tcPr>
          <w:p w:rsidR="00B33421" w:rsidRPr="00C34871" w:rsidRDefault="00B33421" w:rsidP="00A93D85">
            <w:pPr>
              <w:widowControl w:val="0"/>
              <w:spacing w:line="276" w:lineRule="auto"/>
              <w:jc w:val="center"/>
              <w:rPr>
                <w:b/>
                <w:sz w:val="26"/>
                <w:szCs w:val="26"/>
                <w:lang w:val="nl-NL"/>
              </w:rPr>
            </w:pPr>
            <w:r w:rsidRPr="00C34871">
              <w:rPr>
                <w:b/>
                <w:sz w:val="26"/>
                <w:szCs w:val="26"/>
                <w:lang w:val="nl-NL"/>
              </w:rPr>
              <w:t>CỘNG HOÀ XÃ HỘI CHỦ NGHĨA VIỆT NAM</w:t>
            </w:r>
          </w:p>
          <w:p w:rsidR="00B33421" w:rsidRPr="00C34871" w:rsidRDefault="00B33421" w:rsidP="00A93D85">
            <w:pPr>
              <w:widowControl w:val="0"/>
              <w:spacing w:line="276" w:lineRule="auto"/>
              <w:jc w:val="center"/>
              <w:rPr>
                <w:b/>
                <w:sz w:val="28"/>
                <w:szCs w:val="28"/>
                <w:lang w:val="nl-NL"/>
              </w:rPr>
            </w:pPr>
            <w:r w:rsidRPr="00C34871">
              <w:rPr>
                <w:b/>
                <w:sz w:val="28"/>
                <w:szCs w:val="28"/>
                <w:lang w:val="nl-NL"/>
              </w:rPr>
              <w:t>Độc lập - Tự do - Hạnh phúc</w:t>
            </w:r>
          </w:p>
        </w:tc>
      </w:tr>
    </w:tbl>
    <w:p w:rsidR="00B33421" w:rsidRPr="00C34871" w:rsidRDefault="00A34DF1" w:rsidP="00A93D85">
      <w:pPr>
        <w:widowControl w:val="0"/>
        <w:spacing w:after="0"/>
        <w:ind w:firstLine="567"/>
        <w:jc w:val="center"/>
        <w:rPr>
          <w:rFonts w:ascii="Times New Roman" w:hAnsi="Times New Roman" w:cs="Times New Roman"/>
          <w:b/>
          <w:sz w:val="24"/>
          <w:szCs w:val="24"/>
          <w:lang w:val="nl-NL"/>
        </w:rPr>
      </w:pPr>
      <w:r>
        <w:rPr>
          <w:rFonts w:ascii="Times New Roman" w:hAnsi="Times New Roman" w:cs="Times New Roman"/>
          <w:b/>
          <w:noProof/>
          <w:sz w:val="24"/>
          <w:szCs w:val="24"/>
          <w:lang w:val="en-US"/>
        </w:rPr>
        <w:pict>
          <v:shape id="_x0000_s1029" type="#_x0000_t32" style="position:absolute;left:0;text-align:left;margin-left:231.3pt;margin-top:1.35pt;width:166.5pt;height:0;z-index:251659264;mso-position-horizontal-relative:text;mso-position-vertical-relative:text" o:connectortype="straight"/>
        </w:pict>
      </w:r>
    </w:p>
    <w:p w:rsidR="00065831" w:rsidRPr="00C34871" w:rsidRDefault="00065831" w:rsidP="00A93D85">
      <w:pPr>
        <w:widowControl w:val="0"/>
        <w:spacing w:after="0"/>
        <w:ind w:firstLine="567"/>
        <w:jc w:val="center"/>
        <w:rPr>
          <w:rFonts w:ascii="Times New Roman" w:hAnsi="Times New Roman" w:cs="Times New Roman"/>
          <w:b/>
          <w:sz w:val="24"/>
          <w:szCs w:val="24"/>
          <w:lang w:val="nl-NL"/>
        </w:rPr>
      </w:pPr>
    </w:p>
    <w:p w:rsidR="008B1C6C" w:rsidRPr="008C5033" w:rsidRDefault="009F66A4" w:rsidP="00A93D85">
      <w:pPr>
        <w:widowControl w:val="0"/>
        <w:spacing w:after="0"/>
        <w:ind w:firstLine="567"/>
        <w:jc w:val="center"/>
        <w:rPr>
          <w:rFonts w:ascii="Times New Roman" w:hAnsi="Times New Roman" w:cs="Times New Roman"/>
          <w:b/>
          <w:sz w:val="28"/>
          <w:szCs w:val="28"/>
          <w:lang w:val="nl-NL"/>
        </w:rPr>
      </w:pPr>
      <w:r w:rsidRPr="008C5033">
        <w:rPr>
          <w:rFonts w:ascii="Times New Roman" w:hAnsi="Times New Roman" w:cs="Times New Roman"/>
          <w:b/>
          <w:sz w:val="28"/>
          <w:szCs w:val="28"/>
          <w:lang w:val="nl-NL"/>
        </w:rPr>
        <w:t>Phụ lục</w:t>
      </w:r>
      <w:r w:rsidR="008B1C6C" w:rsidRPr="008C5033">
        <w:rPr>
          <w:rFonts w:ascii="Times New Roman" w:hAnsi="Times New Roman" w:cs="Times New Roman"/>
          <w:b/>
          <w:sz w:val="28"/>
          <w:szCs w:val="28"/>
          <w:lang w:val="nl-NL"/>
        </w:rPr>
        <w:t xml:space="preserve"> 1</w:t>
      </w:r>
    </w:p>
    <w:p w:rsidR="00013D0B" w:rsidRDefault="008B1C6C" w:rsidP="00013D0B">
      <w:pPr>
        <w:widowControl w:val="0"/>
        <w:tabs>
          <w:tab w:val="left" w:pos="1701"/>
        </w:tabs>
        <w:spacing w:after="0"/>
        <w:jc w:val="center"/>
        <w:rPr>
          <w:rFonts w:ascii="Times New Roman" w:hAnsi="Times New Roman" w:cs="Times New Roman"/>
          <w:b/>
          <w:sz w:val="26"/>
          <w:szCs w:val="26"/>
          <w:lang w:val="nl-NL"/>
        </w:rPr>
      </w:pPr>
      <w:r w:rsidRPr="009F66A4">
        <w:rPr>
          <w:rFonts w:ascii="Times New Roman" w:hAnsi="Times New Roman" w:cs="Times New Roman"/>
          <w:b/>
          <w:sz w:val="26"/>
          <w:szCs w:val="26"/>
          <w:lang w:val="nl-NL"/>
        </w:rPr>
        <w:t>BÁO CÁO ĐÁNH GIÁ TÁC ĐỘNG CỦA HIỆP ĐỊNH THƯƠNG MẠ</w:t>
      </w:r>
      <w:r w:rsidR="008E51E9" w:rsidRPr="009F66A4">
        <w:rPr>
          <w:rFonts w:ascii="Times New Roman" w:hAnsi="Times New Roman" w:cs="Times New Roman"/>
          <w:b/>
          <w:sz w:val="26"/>
          <w:szCs w:val="26"/>
          <w:lang w:val="nl-NL"/>
        </w:rPr>
        <w:t xml:space="preserve">I </w:t>
      </w:r>
    </w:p>
    <w:p w:rsidR="008B1C6C" w:rsidRPr="009F66A4" w:rsidRDefault="008E51E9" w:rsidP="00013D0B">
      <w:pPr>
        <w:widowControl w:val="0"/>
        <w:tabs>
          <w:tab w:val="left" w:pos="1701"/>
        </w:tabs>
        <w:spacing w:after="0"/>
        <w:jc w:val="center"/>
        <w:rPr>
          <w:rFonts w:ascii="Times New Roman" w:hAnsi="Times New Roman" w:cs="Times New Roman"/>
          <w:b/>
          <w:sz w:val="26"/>
          <w:szCs w:val="26"/>
          <w:lang w:val="nl-NL"/>
        </w:rPr>
      </w:pPr>
      <w:r w:rsidRPr="009F66A4">
        <w:rPr>
          <w:rFonts w:ascii="Times New Roman" w:hAnsi="Times New Roman" w:cs="Times New Roman"/>
          <w:b/>
          <w:sz w:val="26"/>
          <w:szCs w:val="26"/>
          <w:lang w:val="nl-NL"/>
        </w:rPr>
        <w:t>HÀNG HÓA ASEAN – TRUNG</w:t>
      </w:r>
      <w:r w:rsidR="008B1C6C" w:rsidRPr="009F66A4">
        <w:rPr>
          <w:rFonts w:ascii="Times New Roman" w:hAnsi="Times New Roman" w:cs="Times New Roman"/>
          <w:b/>
          <w:sz w:val="26"/>
          <w:szCs w:val="26"/>
          <w:lang w:val="nl-NL"/>
        </w:rPr>
        <w:t xml:space="preserve"> QUỐC </w:t>
      </w:r>
    </w:p>
    <w:p w:rsidR="004134F0" w:rsidRPr="00893EA4" w:rsidRDefault="00893EA4" w:rsidP="00893EA4">
      <w:pPr>
        <w:spacing w:before="120" w:after="120"/>
        <w:jc w:val="center"/>
        <w:rPr>
          <w:rFonts w:ascii="Times New Roman" w:eastAsia="Arial" w:hAnsi="Times New Roman" w:cs="Times New Roman"/>
          <w:i/>
          <w:sz w:val="28"/>
          <w:szCs w:val="28"/>
          <w:lang w:val="en-US"/>
        </w:rPr>
      </w:pPr>
      <w:r w:rsidRPr="0028555E">
        <w:rPr>
          <w:rFonts w:ascii="Times New Roman" w:eastAsia="Arial" w:hAnsi="Times New Roman" w:cs="Times New Roman"/>
          <w:i/>
          <w:sz w:val="28"/>
          <w:szCs w:val="28"/>
          <w:lang w:val="en-US"/>
        </w:rPr>
        <w:t>(Kèm theo Tờ trình Chính phủ số    /TTr-BTC ngày   tháng   năm 2022)</w:t>
      </w:r>
    </w:p>
    <w:p w:rsidR="00580605" w:rsidRPr="00BA4EC8" w:rsidRDefault="00BA4EC8" w:rsidP="00BA4EC8">
      <w:pPr>
        <w:spacing w:before="120" w:after="120"/>
        <w:ind w:firstLine="720"/>
        <w:jc w:val="both"/>
        <w:rPr>
          <w:rFonts w:ascii="Times New Roman" w:hAnsi="Times New Roman" w:cs="Times New Roman"/>
          <w:b/>
          <w:sz w:val="28"/>
          <w:szCs w:val="28"/>
          <w:lang w:val="nb-NO"/>
        </w:rPr>
      </w:pPr>
      <w:r w:rsidRPr="00BA4EC8">
        <w:rPr>
          <w:rFonts w:ascii="Times New Roman" w:hAnsi="Times New Roman" w:cs="Times New Roman"/>
          <w:b/>
          <w:sz w:val="28"/>
          <w:szCs w:val="28"/>
          <w:lang w:val="nb-NO"/>
        </w:rPr>
        <w:t xml:space="preserve">1. </w:t>
      </w:r>
      <w:r w:rsidR="00CD4AA7" w:rsidRPr="00BA4EC8">
        <w:rPr>
          <w:rFonts w:ascii="Times New Roman" w:hAnsi="Times New Roman" w:cs="Times New Roman"/>
          <w:b/>
          <w:sz w:val="28"/>
          <w:szCs w:val="28"/>
          <w:lang w:val="nb-NO"/>
        </w:rPr>
        <w:t>Đánh giá tổng thể</w:t>
      </w:r>
    </w:p>
    <w:p w:rsidR="00713691" w:rsidRPr="00BA4EC8" w:rsidRDefault="00BA213D" w:rsidP="00BA4EC8">
      <w:pPr>
        <w:spacing w:before="120" w:after="120"/>
        <w:ind w:firstLine="720"/>
        <w:jc w:val="both"/>
        <w:rPr>
          <w:rFonts w:ascii="Times New Roman" w:hAnsi="Times New Roman" w:cs="Times New Roman"/>
          <w:sz w:val="28"/>
          <w:szCs w:val="28"/>
          <w:lang w:val="nb-NO"/>
        </w:rPr>
      </w:pPr>
      <w:r w:rsidRPr="00BA4EC8">
        <w:rPr>
          <w:rFonts w:ascii="Times New Roman" w:hAnsi="Times New Roman" w:cs="Times New Roman"/>
          <w:sz w:val="28"/>
          <w:szCs w:val="28"/>
          <w:lang w:val="nb-NO"/>
        </w:rPr>
        <w:t>Theo đánh giá của Bộ Tài chính, Dự thảo Nghị định đã đàm bảo được các yêu c</w:t>
      </w:r>
      <w:r w:rsidR="00A47F1B" w:rsidRPr="00BA4EC8">
        <w:rPr>
          <w:rFonts w:ascii="Times New Roman" w:hAnsi="Times New Roman" w:cs="Times New Roman"/>
          <w:sz w:val="28"/>
          <w:szCs w:val="28"/>
          <w:lang w:val="nb-NO"/>
        </w:rPr>
        <w:t>ầ</w:t>
      </w:r>
      <w:r w:rsidRPr="00BA4EC8">
        <w:rPr>
          <w:rFonts w:ascii="Times New Roman" w:hAnsi="Times New Roman" w:cs="Times New Roman"/>
          <w:sz w:val="28"/>
          <w:szCs w:val="28"/>
          <w:lang w:val="nb-NO"/>
        </w:rPr>
        <w:t xml:space="preserve">u sau: </w:t>
      </w:r>
    </w:p>
    <w:p w:rsidR="00580605" w:rsidRPr="00BA4EC8" w:rsidRDefault="00580605" w:rsidP="00BA4EC8">
      <w:pPr>
        <w:spacing w:before="120" w:after="120"/>
        <w:ind w:firstLine="720"/>
        <w:jc w:val="both"/>
        <w:rPr>
          <w:rFonts w:ascii="Times New Roman" w:hAnsi="Times New Roman" w:cs="Times New Roman"/>
          <w:sz w:val="28"/>
          <w:szCs w:val="28"/>
          <w:bdr w:val="none" w:sz="0" w:space="0" w:color="auto" w:frame="1"/>
          <w:lang w:val="nl-NL"/>
        </w:rPr>
      </w:pPr>
      <w:r w:rsidRPr="00BA4EC8">
        <w:rPr>
          <w:rFonts w:ascii="Times New Roman" w:hAnsi="Times New Roman" w:cs="Times New Roman"/>
          <w:i/>
          <w:sz w:val="28"/>
          <w:szCs w:val="28"/>
          <w:lang w:val="nb-NO"/>
        </w:rPr>
        <w:t xml:space="preserve">- </w:t>
      </w:r>
      <w:r w:rsidR="00BA213D" w:rsidRPr="00BA4EC8">
        <w:rPr>
          <w:rFonts w:ascii="Times New Roman" w:hAnsi="Times New Roman" w:cs="Times New Roman"/>
          <w:i/>
          <w:sz w:val="28"/>
          <w:szCs w:val="28"/>
          <w:lang w:val="nb-NO"/>
        </w:rPr>
        <w:t>P</w:t>
      </w:r>
      <w:r w:rsidR="004C016F" w:rsidRPr="00BA4EC8">
        <w:rPr>
          <w:rFonts w:ascii="Times New Roman" w:hAnsi="Times New Roman" w:cs="Times New Roman"/>
          <w:i/>
          <w:sz w:val="28"/>
          <w:szCs w:val="28"/>
          <w:lang w:val="nb-NO"/>
        </w:rPr>
        <w:t>hù hợp với đường lối, chủ trương, chính sách của Đảng, tính hợp hiến, hợp pháp</w:t>
      </w:r>
      <w:r w:rsidR="00BA213D" w:rsidRPr="00BA4EC8">
        <w:rPr>
          <w:rFonts w:ascii="Times New Roman" w:hAnsi="Times New Roman" w:cs="Times New Roman"/>
          <w:sz w:val="28"/>
          <w:szCs w:val="28"/>
          <w:lang w:val="nb-NO"/>
        </w:rPr>
        <w:t xml:space="preserve">: </w:t>
      </w:r>
      <w:r w:rsidR="004C016F" w:rsidRPr="00BA4EC8">
        <w:rPr>
          <w:rFonts w:ascii="Times New Roman" w:hAnsi="Times New Roman" w:cs="Times New Roman"/>
          <w:sz w:val="28"/>
          <w:szCs w:val="28"/>
          <w:lang w:val="nb-NO"/>
        </w:rPr>
        <w:t xml:space="preserve"> </w:t>
      </w:r>
      <w:r w:rsidR="004C016F" w:rsidRPr="00BA4EC8">
        <w:rPr>
          <w:rFonts w:ascii="Times New Roman" w:hAnsi="Times New Roman" w:cs="Times New Roman"/>
          <w:sz w:val="28"/>
          <w:szCs w:val="28"/>
          <w:lang w:val="nl-NL"/>
        </w:rPr>
        <w:t>Nội dung dự thảo Nghị định phù hợp với đường lối, chủ trương, chính sách của Đảng, trong đó có chính sách phát triển kinh tế - xã hội của Đả</w:t>
      </w:r>
      <w:r w:rsidR="00D378E4" w:rsidRPr="00BA4EC8">
        <w:rPr>
          <w:rFonts w:ascii="Times New Roman" w:hAnsi="Times New Roman" w:cs="Times New Roman"/>
          <w:sz w:val="28"/>
          <w:szCs w:val="28"/>
          <w:lang w:val="nl-NL"/>
        </w:rPr>
        <w:t xml:space="preserve">ng. </w:t>
      </w:r>
      <w:r w:rsidR="004C016F" w:rsidRPr="00BA4EC8">
        <w:rPr>
          <w:rFonts w:ascii="Times New Roman" w:hAnsi="Times New Roman" w:cs="Times New Roman"/>
          <w:sz w:val="28"/>
          <w:szCs w:val="28"/>
          <w:lang w:val="nl-NL"/>
        </w:rPr>
        <w:t xml:space="preserve">Việc triển khai xây dựng dự thảo Nghị định ban hành Biểu thuế nhập khẩu ưu đãi đặc biệt của Việt Nam để thực hiện Hiệp định </w:t>
      </w:r>
      <w:r w:rsidR="00D378E4" w:rsidRPr="00BA4EC8">
        <w:rPr>
          <w:rFonts w:ascii="Times New Roman" w:hAnsi="Times New Roman" w:cs="Times New Roman"/>
          <w:sz w:val="28"/>
          <w:szCs w:val="28"/>
          <w:lang w:val="nl-NL"/>
        </w:rPr>
        <w:t>ACFTA</w:t>
      </w:r>
      <w:r w:rsidR="004C016F" w:rsidRPr="00BA4EC8">
        <w:rPr>
          <w:rFonts w:ascii="Times New Roman" w:hAnsi="Times New Roman" w:cs="Times New Roman"/>
          <w:bCs/>
          <w:sz w:val="28"/>
          <w:szCs w:val="28"/>
          <w:lang w:val="nl-NL"/>
        </w:rPr>
        <w:t xml:space="preserve"> </w:t>
      </w:r>
      <w:r w:rsidR="004C016F" w:rsidRPr="00BA4EC8">
        <w:rPr>
          <w:rFonts w:ascii="Times New Roman" w:hAnsi="Times New Roman" w:cs="Times New Roman"/>
          <w:sz w:val="28"/>
          <w:szCs w:val="28"/>
          <w:lang w:val="nl-NL"/>
        </w:rPr>
        <w:t xml:space="preserve">là nhằm </w:t>
      </w:r>
      <w:r w:rsidR="004C016F" w:rsidRPr="00BA4EC8">
        <w:rPr>
          <w:rFonts w:ascii="Times New Roman" w:hAnsi="Times New Roman" w:cs="Times New Roman"/>
          <w:sz w:val="28"/>
          <w:szCs w:val="28"/>
          <w:bdr w:val="none" w:sz="0" w:space="0" w:color="auto" w:frame="1"/>
          <w:lang w:val="nl-NL"/>
        </w:rPr>
        <w:t xml:space="preserve">thúc đẩy phát triển hoạt động thương mại, </w:t>
      </w:r>
      <w:r w:rsidR="004C016F" w:rsidRPr="00BA4EC8">
        <w:rPr>
          <w:rFonts w:ascii="Times New Roman" w:hAnsi="Times New Roman" w:cs="Times New Roman"/>
          <w:sz w:val="28"/>
          <w:szCs w:val="28"/>
          <w:lang w:val="nl-NL"/>
        </w:rPr>
        <w:t xml:space="preserve">đầu tư và sản xuất giữa Việt Nam và </w:t>
      </w:r>
      <w:r w:rsidR="001330B8" w:rsidRPr="00BA4EC8">
        <w:rPr>
          <w:rFonts w:ascii="Times New Roman" w:hAnsi="Times New Roman" w:cs="Times New Roman"/>
          <w:sz w:val="28"/>
          <w:szCs w:val="28"/>
          <w:lang w:val="nl-NL"/>
        </w:rPr>
        <w:t>Trung Quốc</w:t>
      </w:r>
      <w:r w:rsidR="002E2890" w:rsidRPr="00BA4EC8">
        <w:rPr>
          <w:rFonts w:ascii="Times New Roman" w:hAnsi="Times New Roman" w:cs="Times New Roman"/>
          <w:sz w:val="28"/>
          <w:szCs w:val="28"/>
          <w:lang w:val="nl-NL"/>
        </w:rPr>
        <w:t>.</w:t>
      </w:r>
    </w:p>
    <w:p w:rsidR="00580605" w:rsidRPr="00BA4EC8" w:rsidRDefault="004C016F" w:rsidP="00BA4EC8">
      <w:pPr>
        <w:spacing w:before="120" w:after="120"/>
        <w:ind w:firstLine="720"/>
        <w:jc w:val="both"/>
        <w:rPr>
          <w:rFonts w:ascii="Times New Roman" w:hAnsi="Times New Roman" w:cs="Times New Roman"/>
          <w:sz w:val="28"/>
          <w:szCs w:val="28"/>
          <w:bdr w:val="none" w:sz="0" w:space="0" w:color="auto" w:frame="1"/>
          <w:lang w:val="nl-NL"/>
        </w:rPr>
      </w:pPr>
      <w:r w:rsidRPr="00BA4EC8">
        <w:rPr>
          <w:rFonts w:ascii="Times New Roman" w:hAnsi="Times New Roman" w:cs="Times New Roman"/>
          <w:spacing w:val="-2"/>
          <w:sz w:val="28"/>
          <w:szCs w:val="28"/>
          <w:bdr w:val="none" w:sz="0" w:space="0" w:color="auto" w:frame="1"/>
          <w:lang w:val="nl-NL"/>
        </w:rPr>
        <w:t>Nội dung dự thảo Nghị định phù hợp với quy định của Hiến pháp năm 2013 và Luật thuế xuất khẩu, thuế nhập khẩu năm 2016, Luật Hải quan năm 2014.</w:t>
      </w:r>
    </w:p>
    <w:p w:rsidR="00580605" w:rsidRPr="00BA4EC8" w:rsidRDefault="00580605" w:rsidP="00BA4EC8">
      <w:pPr>
        <w:spacing w:before="120" w:after="120"/>
        <w:ind w:firstLine="720"/>
        <w:jc w:val="both"/>
        <w:rPr>
          <w:rStyle w:val="normal-h"/>
          <w:rFonts w:ascii="Times New Roman" w:hAnsi="Times New Roman" w:cs="Times New Roman"/>
          <w:color w:val="000000"/>
          <w:sz w:val="28"/>
          <w:szCs w:val="28"/>
          <w:bdr w:val="none" w:sz="0" w:space="0" w:color="auto" w:frame="1"/>
          <w:lang w:val="nl-NL"/>
        </w:rPr>
      </w:pPr>
      <w:r w:rsidRPr="00BA4EC8">
        <w:rPr>
          <w:rFonts w:ascii="Times New Roman" w:hAnsi="Times New Roman" w:cs="Times New Roman"/>
          <w:sz w:val="28"/>
          <w:szCs w:val="28"/>
          <w:bdr w:val="none" w:sz="0" w:space="0" w:color="auto" w:frame="1"/>
          <w:lang w:val="nl-NL"/>
        </w:rPr>
        <w:t xml:space="preserve">- </w:t>
      </w:r>
      <w:r w:rsidR="00BA213D" w:rsidRPr="00BA4EC8">
        <w:rPr>
          <w:rFonts w:ascii="Times New Roman" w:hAnsi="Times New Roman" w:cs="Times New Roman"/>
          <w:i/>
          <w:sz w:val="28"/>
          <w:szCs w:val="28"/>
          <w:lang w:val="nb-NO"/>
        </w:rPr>
        <w:t>Đảm bảo tính thống nhất trong hệ thống pháp luật</w:t>
      </w:r>
      <w:r w:rsidR="00BA213D" w:rsidRPr="00BA4EC8">
        <w:rPr>
          <w:rFonts w:ascii="Times New Roman" w:hAnsi="Times New Roman" w:cs="Times New Roman"/>
          <w:sz w:val="28"/>
          <w:szCs w:val="28"/>
          <w:lang w:val="nb-NO"/>
        </w:rPr>
        <w:t xml:space="preserve">: </w:t>
      </w:r>
      <w:r w:rsidR="004C016F" w:rsidRPr="00BA4EC8">
        <w:rPr>
          <w:rStyle w:val="normal-h"/>
          <w:rFonts w:ascii="Times New Roman" w:eastAsia="Calibri" w:hAnsi="Times New Roman" w:cs="Times New Roman"/>
          <w:bCs/>
          <w:iCs/>
          <w:color w:val="000000"/>
          <w:sz w:val="28"/>
          <w:szCs w:val="28"/>
          <w:lang w:val="sv-SE"/>
        </w:rPr>
        <w:t xml:space="preserve">Nghị định ban hành Biểu thuế nhập khẩu ưu đãi đặc biệt </w:t>
      </w:r>
      <w:r w:rsidR="004C016F" w:rsidRPr="00BA4EC8">
        <w:rPr>
          <w:rFonts w:ascii="Times New Roman" w:hAnsi="Times New Roman" w:cs="Times New Roman"/>
          <w:sz w:val="28"/>
          <w:szCs w:val="28"/>
          <w:lang w:val="nl-NL"/>
        </w:rPr>
        <w:t>của Việt Nam</w:t>
      </w:r>
      <w:r w:rsidR="004C016F" w:rsidRPr="00BA4EC8">
        <w:rPr>
          <w:rStyle w:val="normal-h"/>
          <w:rFonts w:ascii="Times New Roman" w:eastAsia="Calibri" w:hAnsi="Times New Roman" w:cs="Times New Roman"/>
          <w:bCs/>
          <w:iCs/>
          <w:color w:val="000000"/>
          <w:sz w:val="28"/>
          <w:szCs w:val="28"/>
          <w:lang w:val="sv-SE"/>
        </w:rPr>
        <w:t xml:space="preserve"> để thực hiện Hiệp định </w:t>
      </w:r>
      <w:r w:rsidR="00360884" w:rsidRPr="00BA4EC8">
        <w:rPr>
          <w:rStyle w:val="normal-h"/>
          <w:rFonts w:ascii="Times New Roman" w:eastAsia="Calibri" w:hAnsi="Times New Roman" w:cs="Times New Roman"/>
          <w:bCs/>
          <w:iCs/>
          <w:color w:val="000000"/>
          <w:sz w:val="28"/>
          <w:szCs w:val="28"/>
          <w:lang w:val="sv-SE"/>
        </w:rPr>
        <w:t>ACFTA</w:t>
      </w:r>
      <w:r w:rsidR="004C016F" w:rsidRPr="00BA4EC8">
        <w:rPr>
          <w:rStyle w:val="normal-h"/>
          <w:rFonts w:ascii="Times New Roman" w:eastAsia="Calibri" w:hAnsi="Times New Roman" w:cs="Times New Roman"/>
          <w:bCs/>
          <w:iCs/>
          <w:color w:val="000000"/>
          <w:sz w:val="28"/>
          <w:szCs w:val="28"/>
          <w:lang w:val="sv-SE"/>
        </w:rPr>
        <w:t xml:space="preserve"> </w:t>
      </w:r>
      <w:r w:rsidR="004C016F" w:rsidRPr="00BA4EC8">
        <w:rPr>
          <w:rFonts w:ascii="Times New Roman" w:hAnsi="Times New Roman" w:cs="Times New Roman"/>
          <w:sz w:val="28"/>
          <w:szCs w:val="28"/>
          <w:lang w:val="nl-NL"/>
        </w:rPr>
        <w:t>giai đoạn 20</w:t>
      </w:r>
      <w:r w:rsidR="007F6363" w:rsidRPr="00BA4EC8">
        <w:rPr>
          <w:rFonts w:ascii="Times New Roman" w:hAnsi="Times New Roman" w:cs="Times New Roman"/>
          <w:sz w:val="28"/>
          <w:szCs w:val="28"/>
          <w:lang w:val="nl-NL"/>
        </w:rPr>
        <w:t>22</w:t>
      </w:r>
      <w:r w:rsidR="004C016F" w:rsidRPr="00BA4EC8">
        <w:rPr>
          <w:rFonts w:ascii="Times New Roman" w:hAnsi="Times New Roman" w:cs="Times New Roman"/>
          <w:sz w:val="28"/>
          <w:szCs w:val="28"/>
          <w:lang w:val="nl-NL"/>
        </w:rPr>
        <w:t>-20</w:t>
      </w:r>
      <w:r w:rsidR="007F6363" w:rsidRPr="00BA4EC8">
        <w:rPr>
          <w:rFonts w:ascii="Times New Roman" w:hAnsi="Times New Roman" w:cs="Times New Roman"/>
          <w:sz w:val="28"/>
          <w:szCs w:val="28"/>
          <w:lang w:val="nl-NL"/>
        </w:rPr>
        <w:t>27</w:t>
      </w:r>
      <w:r w:rsidR="004C016F" w:rsidRPr="00BA4EC8">
        <w:rPr>
          <w:rStyle w:val="normal-h"/>
          <w:rFonts w:ascii="Times New Roman" w:eastAsia="Calibri" w:hAnsi="Times New Roman" w:cs="Times New Roman"/>
          <w:bCs/>
          <w:iCs/>
          <w:color w:val="000000"/>
          <w:sz w:val="28"/>
          <w:szCs w:val="28"/>
          <w:lang w:val="sv-SE"/>
        </w:rPr>
        <w:t xml:space="preserve"> đã được rà soát, đảm bảo tương thích, đồng bộ với các Luật, Nghị định liên quan như Luật Thương mại, Luật Đầu tư, Luật Quản lý thuế, Nghị định hướng dẫn Luật Đầu tư, Nghị định hướng dẫn Luật Đầu tư, Luật Thương mại.</w:t>
      </w:r>
    </w:p>
    <w:p w:rsidR="00580605" w:rsidRPr="00BA4EC8" w:rsidRDefault="00580605" w:rsidP="00BA4EC8">
      <w:pPr>
        <w:spacing w:before="120" w:after="120"/>
        <w:ind w:firstLine="720"/>
        <w:jc w:val="both"/>
        <w:rPr>
          <w:rFonts w:ascii="Times New Roman" w:hAnsi="Times New Roman" w:cs="Times New Roman"/>
          <w:sz w:val="28"/>
          <w:szCs w:val="28"/>
          <w:bdr w:val="none" w:sz="0" w:space="0" w:color="auto" w:frame="1"/>
          <w:lang w:val="nl-NL"/>
        </w:rPr>
      </w:pPr>
      <w:r w:rsidRPr="00BA4EC8">
        <w:rPr>
          <w:rStyle w:val="normal-h"/>
          <w:rFonts w:ascii="Times New Roman" w:hAnsi="Times New Roman" w:cs="Times New Roman"/>
          <w:color w:val="000000"/>
          <w:sz w:val="28"/>
          <w:szCs w:val="28"/>
          <w:bdr w:val="none" w:sz="0" w:space="0" w:color="auto" w:frame="1"/>
          <w:lang w:val="nl-NL"/>
        </w:rPr>
        <w:t xml:space="preserve">- </w:t>
      </w:r>
      <w:r w:rsidR="00BA213D" w:rsidRPr="00BA4EC8">
        <w:rPr>
          <w:rStyle w:val="normal-h"/>
          <w:rFonts w:ascii="Times New Roman" w:eastAsia="Calibri" w:hAnsi="Times New Roman" w:cs="Times New Roman"/>
          <w:bCs/>
          <w:i/>
          <w:iCs/>
          <w:color w:val="000000"/>
          <w:sz w:val="28"/>
          <w:szCs w:val="28"/>
          <w:lang w:val="sv-SE"/>
        </w:rPr>
        <w:t>Đảm bảo tính tương thích với các điều ước quốc tế mà Việt Nam là thành viên</w:t>
      </w:r>
      <w:r w:rsidR="00BA213D" w:rsidRPr="00BA4EC8">
        <w:rPr>
          <w:rStyle w:val="normal-h"/>
          <w:rFonts w:ascii="Times New Roman" w:eastAsia="Calibri" w:hAnsi="Times New Roman" w:cs="Times New Roman"/>
          <w:bCs/>
          <w:iCs/>
          <w:color w:val="000000"/>
          <w:sz w:val="28"/>
          <w:szCs w:val="28"/>
          <w:lang w:val="sv-SE"/>
        </w:rPr>
        <w:t xml:space="preserve">: </w:t>
      </w:r>
      <w:r w:rsidR="004C016F" w:rsidRPr="00BA4EC8">
        <w:rPr>
          <w:rFonts w:ascii="Times New Roman" w:hAnsi="Times New Roman" w:cs="Times New Roman"/>
          <w:bCs/>
          <w:sz w:val="28"/>
          <w:szCs w:val="28"/>
          <w:lang w:val="sv-SE"/>
        </w:rPr>
        <w:t xml:space="preserve">Các nội dung của dự thảo Nghị định đã bảo đảm </w:t>
      </w:r>
      <w:r w:rsidR="00BA213D" w:rsidRPr="00BA4EC8">
        <w:rPr>
          <w:rFonts w:ascii="Times New Roman" w:hAnsi="Times New Roman" w:cs="Times New Roman"/>
          <w:bCs/>
          <w:sz w:val="28"/>
          <w:szCs w:val="28"/>
          <w:lang w:val="sv-SE"/>
        </w:rPr>
        <w:t>phù hợp</w:t>
      </w:r>
      <w:r w:rsidR="004C016F" w:rsidRPr="00BA4EC8">
        <w:rPr>
          <w:rFonts w:ascii="Times New Roman" w:hAnsi="Times New Roman" w:cs="Times New Roman"/>
          <w:bCs/>
          <w:sz w:val="28"/>
          <w:szCs w:val="28"/>
          <w:lang w:val="sv-SE"/>
        </w:rPr>
        <w:t xml:space="preserve"> với Hiệp định </w:t>
      </w:r>
      <w:r w:rsidR="00B46909" w:rsidRPr="00BA4EC8">
        <w:rPr>
          <w:rFonts w:ascii="Times New Roman" w:hAnsi="Times New Roman" w:cs="Times New Roman"/>
          <w:bCs/>
          <w:sz w:val="28"/>
          <w:szCs w:val="28"/>
          <w:lang w:val="sv-SE"/>
        </w:rPr>
        <w:t>AC</w:t>
      </w:r>
      <w:r w:rsidR="004C016F" w:rsidRPr="00BA4EC8">
        <w:rPr>
          <w:rFonts w:ascii="Times New Roman" w:hAnsi="Times New Roman" w:cs="Times New Roman"/>
          <w:bCs/>
          <w:sz w:val="28"/>
          <w:szCs w:val="28"/>
          <w:lang w:val="sv-SE"/>
        </w:rPr>
        <w:t>FTA và các điều ước quốc tế liên quan mà Việt Nam là thành viên.</w:t>
      </w:r>
    </w:p>
    <w:p w:rsidR="00360884" w:rsidRPr="00BA4EC8" w:rsidRDefault="00580605" w:rsidP="00BA4EC8">
      <w:pPr>
        <w:spacing w:before="120" w:after="120"/>
        <w:ind w:firstLine="720"/>
        <w:jc w:val="both"/>
        <w:rPr>
          <w:rFonts w:ascii="Times New Roman" w:hAnsi="Times New Roman" w:cs="Times New Roman"/>
          <w:sz w:val="28"/>
          <w:szCs w:val="28"/>
          <w:lang w:val="nb-NO"/>
        </w:rPr>
      </w:pPr>
      <w:r w:rsidRPr="00BA4EC8">
        <w:rPr>
          <w:rFonts w:ascii="Times New Roman" w:hAnsi="Times New Roman" w:cs="Times New Roman"/>
          <w:sz w:val="28"/>
          <w:szCs w:val="28"/>
          <w:bdr w:val="none" w:sz="0" w:space="0" w:color="auto" w:frame="1"/>
          <w:lang w:val="nl-NL"/>
        </w:rPr>
        <w:t xml:space="preserve">- </w:t>
      </w:r>
      <w:r w:rsidR="00C6571D" w:rsidRPr="00BA4EC8">
        <w:rPr>
          <w:rFonts w:ascii="Times New Roman" w:hAnsi="Times New Roman" w:cs="Times New Roman"/>
          <w:sz w:val="28"/>
          <w:szCs w:val="28"/>
          <w:lang w:val="nb-NO"/>
        </w:rPr>
        <w:t xml:space="preserve">Việc ban hành Nghị định theo </w:t>
      </w:r>
      <w:r w:rsidR="002E2890" w:rsidRPr="00BA4EC8">
        <w:rPr>
          <w:rFonts w:ascii="Times New Roman" w:hAnsi="Times New Roman" w:cs="Times New Roman"/>
          <w:sz w:val="28"/>
          <w:szCs w:val="28"/>
          <w:lang w:val="nb-NO"/>
        </w:rPr>
        <w:t xml:space="preserve">Danh mục hàng hoá xuất nhập khẩu của Việt Nam </w:t>
      </w:r>
      <w:r w:rsidR="00ED2F0C" w:rsidRPr="00BA4EC8">
        <w:rPr>
          <w:rFonts w:ascii="Times New Roman" w:hAnsi="Times New Roman" w:cs="Times New Roman"/>
          <w:sz w:val="28"/>
          <w:szCs w:val="28"/>
          <w:lang w:val="nb-NO"/>
        </w:rPr>
        <w:t xml:space="preserve">trong giai đoạn 5 năm </w:t>
      </w:r>
      <w:r w:rsidR="00C6571D" w:rsidRPr="00BA4EC8">
        <w:rPr>
          <w:rFonts w:ascii="Times New Roman" w:hAnsi="Times New Roman" w:cs="Times New Roman"/>
          <w:sz w:val="28"/>
          <w:szCs w:val="28"/>
          <w:lang w:val="nb-NO"/>
        </w:rPr>
        <w:t>sẽ hỗ trợ công tác thống kê hải quan về xuất nhập khẩu, đảm bảo tính đồng bộ, thống nhất</w:t>
      </w:r>
      <w:r w:rsidR="00ED2F0C" w:rsidRPr="00BA4EC8">
        <w:rPr>
          <w:rFonts w:ascii="Times New Roman" w:hAnsi="Times New Roman" w:cs="Times New Roman"/>
          <w:sz w:val="28"/>
          <w:szCs w:val="28"/>
          <w:lang w:val="nb-NO"/>
        </w:rPr>
        <w:t>, tạo môi trường kinh doanh minh bạch về thuế suất, tạo điều kiện thuận lợi cho doanh nghiệp và cơ quan hải quan trong triển khai thực hiện.</w:t>
      </w:r>
    </w:p>
    <w:p w:rsidR="00360884" w:rsidRPr="00BA4EC8" w:rsidRDefault="00BA4EC8" w:rsidP="00BA4EC8">
      <w:pPr>
        <w:spacing w:before="120" w:after="120"/>
        <w:ind w:firstLine="720"/>
        <w:jc w:val="both"/>
        <w:rPr>
          <w:rFonts w:ascii="Times New Roman" w:hAnsi="Times New Roman" w:cs="Times New Roman"/>
          <w:b/>
          <w:sz w:val="28"/>
          <w:szCs w:val="28"/>
          <w:lang w:val="sv-SE"/>
        </w:rPr>
      </w:pPr>
      <w:r w:rsidRPr="00BA4EC8">
        <w:rPr>
          <w:rFonts w:ascii="Times New Roman" w:hAnsi="Times New Roman" w:cs="Times New Roman"/>
          <w:b/>
          <w:sz w:val="28"/>
          <w:szCs w:val="28"/>
          <w:lang w:val="en-US"/>
        </w:rPr>
        <w:t xml:space="preserve">2. </w:t>
      </w:r>
      <w:r w:rsidR="00082F9B" w:rsidRPr="00BA4EC8">
        <w:rPr>
          <w:rFonts w:ascii="Times New Roman" w:hAnsi="Times New Roman" w:cs="Times New Roman"/>
          <w:b/>
          <w:sz w:val="28"/>
          <w:szCs w:val="28"/>
          <w:lang w:val="en-US"/>
        </w:rPr>
        <w:t>Đánh giá tình hình thực thi Hiệp đị</w:t>
      </w:r>
      <w:r w:rsidR="008E51E9" w:rsidRPr="00BA4EC8">
        <w:rPr>
          <w:rFonts w:ascii="Times New Roman" w:hAnsi="Times New Roman" w:cs="Times New Roman"/>
          <w:b/>
          <w:sz w:val="28"/>
          <w:szCs w:val="28"/>
          <w:lang w:val="en-US"/>
        </w:rPr>
        <w:t>nh AC</w:t>
      </w:r>
      <w:r w:rsidR="00082F9B" w:rsidRPr="00BA4EC8">
        <w:rPr>
          <w:rFonts w:ascii="Times New Roman" w:hAnsi="Times New Roman" w:cs="Times New Roman"/>
          <w:b/>
          <w:sz w:val="28"/>
          <w:szCs w:val="28"/>
          <w:lang w:val="en-US"/>
        </w:rPr>
        <w:t>FTA</w:t>
      </w:r>
    </w:p>
    <w:p w:rsidR="00DD66E7" w:rsidRPr="00BA4EC8" w:rsidRDefault="00DD66E7" w:rsidP="00BA4EC8">
      <w:pPr>
        <w:spacing w:before="120" w:after="120"/>
        <w:ind w:firstLine="720"/>
        <w:jc w:val="both"/>
        <w:rPr>
          <w:rFonts w:ascii="Times New Roman" w:hAnsi="Times New Roman" w:cs="Times New Roman"/>
          <w:sz w:val="28"/>
          <w:szCs w:val="28"/>
          <w:lang w:val="nb-NO"/>
        </w:rPr>
      </w:pPr>
      <w:r w:rsidRPr="00BA4EC8">
        <w:rPr>
          <w:rFonts w:ascii="Times New Roman" w:hAnsi="Times New Roman" w:cs="Times New Roman"/>
          <w:sz w:val="28"/>
          <w:szCs w:val="28"/>
          <w:lang w:val="nb-NO"/>
        </w:rPr>
        <w:lastRenderedPageBreak/>
        <w:t xml:space="preserve">Nghị định số 153/2017/NĐ-CP ngày 27/12/2017 của Chính phủ quy định mức thuế suất thuế nhập khẩu ưu đãi đặc biệt của Việt Nam theo lộ trình cam kết tại Hiệp định ACFTA, áp dụng cho giai đoạn 2018- 2022. Việc ban hành Nghị định theo đúng lộ trình cam kết cắt giảm thuế nhập khẩu ưu đãi đặc biệt của Việt Nam theo quy định của Hiệp định và theo Danh mục hàng hoá xuất nhập khẩu của Việt Nam đã góp phần hỗ trợ công tác thống kê hải quan về xuất nhập khẩu, đảm bảo tính đồng bộ, thống nhất, tạo môi trường kinh doanh minh bạch về thuế suất, tạo điều kiện thuận lợi cho doanh nghiệp và cơ quan hải quan trong triển khai thực hiện. </w:t>
      </w:r>
    </w:p>
    <w:p w:rsidR="004929CF" w:rsidRPr="00BA4EC8" w:rsidRDefault="004929CF" w:rsidP="00BA4EC8">
      <w:pPr>
        <w:spacing w:before="120" w:after="120"/>
        <w:ind w:firstLine="720"/>
        <w:jc w:val="both"/>
        <w:rPr>
          <w:rFonts w:ascii="Times New Roman" w:hAnsi="Times New Roman" w:cs="Times New Roman"/>
          <w:sz w:val="28"/>
          <w:szCs w:val="28"/>
          <w:lang w:val="nb-NO"/>
        </w:rPr>
      </w:pPr>
      <w:r w:rsidRPr="00BA4EC8">
        <w:rPr>
          <w:rFonts w:ascii="Times New Roman" w:hAnsi="Times New Roman" w:cs="Times New Roman"/>
          <w:sz w:val="28"/>
          <w:szCs w:val="28"/>
          <w:lang w:val="nb-NO"/>
        </w:rPr>
        <w:t xml:space="preserve">Về kim ngạch nhập khẩu từ thị trường Trung Quốc, thống kê hải quan cho thấy, số liệu nhập khẩu trung bình giai đoạn 2018 - 2021 đạt 118,6 tỷ USD. Theo đó, giá trị nhập năm 2020 tăng từ 116,5 tỷ USD lên 150,7 tỷ USD, đánh dấu mức tăng trưởng 29,3%. Nhập khẩu giai đoạn 2018 - 2021 từ Trung Quốc chiếm trung bình </w:t>
      </w:r>
      <w:r w:rsidR="00010D8F" w:rsidRPr="00BA4EC8">
        <w:rPr>
          <w:rFonts w:ascii="Times New Roman" w:hAnsi="Times New Roman" w:cs="Times New Roman"/>
          <w:sz w:val="28"/>
          <w:szCs w:val="28"/>
          <w:lang w:val="nb-NO"/>
        </w:rPr>
        <w:t>45</w:t>
      </w:r>
      <w:r w:rsidRPr="00BA4EC8">
        <w:rPr>
          <w:rFonts w:ascii="Times New Roman" w:hAnsi="Times New Roman" w:cs="Times New Roman"/>
          <w:sz w:val="28"/>
          <w:szCs w:val="28"/>
          <w:lang w:val="nb-NO"/>
        </w:rPr>
        <w:t xml:space="preserve">% tỷ trọng nhập khẩu thế giới, </w:t>
      </w:r>
      <w:r w:rsidR="000A291D" w:rsidRPr="00BA4EC8">
        <w:rPr>
          <w:rFonts w:ascii="Times New Roman" w:hAnsi="Times New Roman" w:cs="Times New Roman"/>
          <w:sz w:val="28"/>
          <w:szCs w:val="28"/>
          <w:lang w:val="nb-NO"/>
        </w:rPr>
        <w:t>trong đó tỷ trọng</w:t>
      </w:r>
      <w:r w:rsidRPr="00BA4EC8">
        <w:rPr>
          <w:rFonts w:ascii="Times New Roman" w:hAnsi="Times New Roman" w:cs="Times New Roman"/>
          <w:sz w:val="28"/>
          <w:szCs w:val="28"/>
          <w:lang w:val="nb-NO"/>
        </w:rPr>
        <w:t xml:space="preserve"> năm 2021 </w:t>
      </w:r>
      <w:r w:rsidR="000A291D" w:rsidRPr="00BA4EC8">
        <w:rPr>
          <w:rFonts w:ascii="Times New Roman" w:hAnsi="Times New Roman" w:cs="Times New Roman"/>
          <w:sz w:val="28"/>
          <w:szCs w:val="28"/>
          <w:lang w:val="nb-NO"/>
        </w:rPr>
        <w:t xml:space="preserve">ghi nhận 45.6%, giảm </w:t>
      </w:r>
      <w:r w:rsidRPr="00BA4EC8">
        <w:rPr>
          <w:rFonts w:ascii="Times New Roman" w:hAnsi="Times New Roman" w:cs="Times New Roman"/>
          <w:sz w:val="28"/>
          <w:szCs w:val="28"/>
          <w:lang w:val="nb-NO"/>
        </w:rPr>
        <w:t xml:space="preserve"> </w:t>
      </w:r>
      <w:r w:rsidR="000A291D" w:rsidRPr="00BA4EC8">
        <w:rPr>
          <w:rFonts w:ascii="Times New Roman" w:hAnsi="Times New Roman" w:cs="Times New Roman"/>
          <w:sz w:val="28"/>
          <w:szCs w:val="28"/>
          <w:lang w:val="nb-NO"/>
        </w:rPr>
        <w:t xml:space="preserve">4% kể từ 2020. </w:t>
      </w:r>
      <w:r w:rsidRPr="00BA4EC8">
        <w:rPr>
          <w:rFonts w:ascii="Times New Roman" w:hAnsi="Times New Roman" w:cs="Times New Roman"/>
          <w:sz w:val="28"/>
          <w:szCs w:val="28"/>
          <w:lang w:val="nb-NO"/>
        </w:rPr>
        <w:t xml:space="preserve">Như vậy, mặc dù có sự sụt giảm về tỷ trọng nhập khẩu so với thế giới trong năm 2021, Trung Quốc vẫn là thị trường nhập khẩu lớn </w:t>
      </w:r>
      <w:r w:rsidR="000A291D" w:rsidRPr="00BA4EC8">
        <w:rPr>
          <w:rFonts w:ascii="Times New Roman" w:hAnsi="Times New Roman" w:cs="Times New Roman"/>
          <w:sz w:val="28"/>
          <w:szCs w:val="28"/>
          <w:lang w:val="nb-NO"/>
        </w:rPr>
        <w:t>nhất của</w:t>
      </w:r>
      <w:r w:rsidRPr="00BA4EC8">
        <w:rPr>
          <w:rFonts w:ascii="Times New Roman" w:hAnsi="Times New Roman" w:cs="Times New Roman"/>
          <w:sz w:val="28"/>
          <w:szCs w:val="28"/>
          <w:lang w:val="nb-NO"/>
        </w:rPr>
        <w:t xml:space="preserve"> Việ</w:t>
      </w:r>
      <w:r w:rsidR="000A291D" w:rsidRPr="00BA4EC8">
        <w:rPr>
          <w:rFonts w:ascii="Times New Roman" w:hAnsi="Times New Roman" w:cs="Times New Roman"/>
          <w:sz w:val="28"/>
          <w:szCs w:val="28"/>
          <w:lang w:val="nb-NO"/>
        </w:rPr>
        <w:t>t Nam</w:t>
      </w:r>
      <w:r w:rsidRPr="00BA4EC8">
        <w:rPr>
          <w:rFonts w:ascii="Times New Roman" w:hAnsi="Times New Roman" w:cs="Times New Roman"/>
          <w:sz w:val="28"/>
          <w:szCs w:val="28"/>
          <w:lang w:val="nb-NO"/>
        </w:rPr>
        <w:t>.</w:t>
      </w:r>
    </w:p>
    <w:p w:rsidR="004929CF" w:rsidRPr="00BA4EC8" w:rsidRDefault="004929CF" w:rsidP="00BA4EC8">
      <w:pPr>
        <w:spacing w:before="120" w:after="120"/>
        <w:ind w:firstLine="720"/>
        <w:jc w:val="both"/>
        <w:rPr>
          <w:rFonts w:ascii="Times New Roman" w:hAnsi="Times New Roman" w:cs="Times New Roman"/>
          <w:spacing w:val="-4"/>
          <w:sz w:val="28"/>
          <w:szCs w:val="28"/>
          <w:lang w:val="nb-NO"/>
        </w:rPr>
      </w:pPr>
      <w:r w:rsidRPr="00BA4EC8">
        <w:rPr>
          <w:rFonts w:ascii="Times New Roman" w:hAnsi="Times New Roman" w:cs="Times New Roman"/>
          <w:spacing w:val="-4"/>
          <w:sz w:val="28"/>
          <w:szCs w:val="28"/>
          <w:lang w:val="nb-NO"/>
        </w:rPr>
        <w:t xml:space="preserve">Diện mặt hàng nhập khẩu chính từ Trung Quốc (có giá trị từ </w:t>
      </w:r>
      <w:r w:rsidR="00DD66E7" w:rsidRPr="00BA4EC8">
        <w:rPr>
          <w:rFonts w:ascii="Times New Roman" w:hAnsi="Times New Roman" w:cs="Times New Roman"/>
          <w:spacing w:val="-4"/>
          <w:sz w:val="28"/>
          <w:szCs w:val="28"/>
          <w:lang w:val="nb-NO"/>
        </w:rPr>
        <w:t>1 tỷ</w:t>
      </w:r>
      <w:r w:rsidRPr="00BA4EC8">
        <w:rPr>
          <w:rFonts w:ascii="Times New Roman" w:hAnsi="Times New Roman" w:cs="Times New Roman"/>
          <w:spacing w:val="-4"/>
          <w:sz w:val="28"/>
          <w:szCs w:val="28"/>
          <w:lang w:val="nb-NO"/>
        </w:rPr>
        <w:t xml:space="preserve"> USD trở lên): Trong cơ cấu nhập khẩu năm 2021, các mặt hàng nhập khẩu chính từ thị trường Trung Quốc gồm nhóm máy vi tính, sản phẩm điện tử và linh kiện (</w:t>
      </w:r>
      <w:r w:rsidR="00946EEC" w:rsidRPr="00BA4EC8">
        <w:rPr>
          <w:rFonts w:ascii="Times New Roman" w:hAnsi="Times New Roman" w:cs="Times New Roman"/>
          <w:spacing w:val="-4"/>
          <w:sz w:val="28"/>
          <w:szCs w:val="28"/>
          <w:lang w:val="nb-NO"/>
        </w:rPr>
        <w:t>7</w:t>
      </w:r>
      <w:r w:rsidRPr="00BA4EC8">
        <w:rPr>
          <w:rFonts w:ascii="Times New Roman" w:hAnsi="Times New Roman" w:cs="Times New Roman"/>
          <w:spacing w:val="-4"/>
          <w:sz w:val="28"/>
          <w:szCs w:val="28"/>
          <w:lang w:val="nb-NO"/>
        </w:rPr>
        <w:t>,</w:t>
      </w:r>
      <w:r w:rsidR="00946EEC" w:rsidRPr="00BA4EC8">
        <w:rPr>
          <w:rFonts w:ascii="Times New Roman" w:hAnsi="Times New Roman" w:cs="Times New Roman"/>
          <w:spacing w:val="-4"/>
          <w:sz w:val="28"/>
          <w:szCs w:val="28"/>
          <w:lang w:val="nb-NO"/>
        </w:rPr>
        <w:t>5</w:t>
      </w:r>
      <w:r w:rsidRPr="00BA4EC8">
        <w:rPr>
          <w:rFonts w:ascii="Times New Roman" w:hAnsi="Times New Roman" w:cs="Times New Roman"/>
          <w:spacing w:val="-4"/>
          <w:sz w:val="28"/>
          <w:szCs w:val="28"/>
          <w:lang w:val="nb-NO"/>
        </w:rPr>
        <w:t xml:space="preserve"> tỷ USD); điện thoại </w:t>
      </w:r>
      <w:r w:rsidR="00946EEC" w:rsidRPr="00BA4EC8">
        <w:rPr>
          <w:rFonts w:ascii="Times New Roman" w:hAnsi="Times New Roman" w:cs="Times New Roman"/>
          <w:spacing w:val="-4"/>
          <w:sz w:val="28"/>
          <w:szCs w:val="28"/>
          <w:lang w:val="nb-NO"/>
        </w:rPr>
        <w:t>và linh kiện</w:t>
      </w:r>
      <w:r w:rsidRPr="00BA4EC8">
        <w:rPr>
          <w:rFonts w:ascii="Times New Roman" w:hAnsi="Times New Roman" w:cs="Times New Roman"/>
          <w:spacing w:val="-4"/>
          <w:sz w:val="28"/>
          <w:szCs w:val="28"/>
          <w:lang w:val="nb-NO"/>
        </w:rPr>
        <w:t xml:space="preserve"> (</w:t>
      </w:r>
      <w:r w:rsidR="00946EEC" w:rsidRPr="00BA4EC8">
        <w:rPr>
          <w:rFonts w:ascii="Times New Roman" w:hAnsi="Times New Roman" w:cs="Times New Roman"/>
          <w:spacing w:val="-4"/>
          <w:sz w:val="28"/>
          <w:szCs w:val="28"/>
          <w:lang w:val="nb-NO"/>
        </w:rPr>
        <w:t>6</w:t>
      </w:r>
      <w:r w:rsidRPr="00BA4EC8">
        <w:rPr>
          <w:rFonts w:ascii="Times New Roman" w:hAnsi="Times New Roman" w:cs="Times New Roman"/>
          <w:spacing w:val="-4"/>
          <w:sz w:val="28"/>
          <w:szCs w:val="28"/>
          <w:lang w:val="nb-NO"/>
        </w:rPr>
        <w:t>,7 tỷ USD), máy móc thiết bị (</w:t>
      </w:r>
      <w:r w:rsidR="00946EEC" w:rsidRPr="00BA4EC8">
        <w:rPr>
          <w:rFonts w:ascii="Times New Roman" w:hAnsi="Times New Roman" w:cs="Times New Roman"/>
          <w:spacing w:val="-4"/>
          <w:sz w:val="28"/>
          <w:szCs w:val="28"/>
          <w:lang w:val="nb-NO"/>
        </w:rPr>
        <w:t>2</w:t>
      </w:r>
      <w:r w:rsidRPr="00BA4EC8">
        <w:rPr>
          <w:rFonts w:ascii="Times New Roman" w:hAnsi="Times New Roman" w:cs="Times New Roman"/>
          <w:spacing w:val="-4"/>
          <w:sz w:val="28"/>
          <w:szCs w:val="28"/>
          <w:lang w:val="nb-NO"/>
        </w:rPr>
        <w:t>,</w:t>
      </w:r>
      <w:r w:rsidR="00946EEC" w:rsidRPr="00BA4EC8">
        <w:rPr>
          <w:rFonts w:ascii="Times New Roman" w:hAnsi="Times New Roman" w:cs="Times New Roman"/>
          <w:spacing w:val="-4"/>
          <w:sz w:val="28"/>
          <w:szCs w:val="28"/>
          <w:lang w:val="nb-NO"/>
        </w:rPr>
        <w:t>97</w:t>
      </w:r>
      <w:r w:rsidRPr="00BA4EC8">
        <w:rPr>
          <w:rFonts w:ascii="Times New Roman" w:hAnsi="Times New Roman" w:cs="Times New Roman"/>
          <w:spacing w:val="-4"/>
          <w:sz w:val="28"/>
          <w:szCs w:val="28"/>
          <w:lang w:val="nb-NO"/>
        </w:rPr>
        <w:t xml:space="preserve"> tỷ USD)</w:t>
      </w:r>
      <w:r w:rsidR="00946EEC" w:rsidRPr="00BA4EC8">
        <w:rPr>
          <w:rFonts w:ascii="Times New Roman" w:hAnsi="Times New Roman" w:cs="Times New Roman"/>
          <w:spacing w:val="-4"/>
          <w:sz w:val="28"/>
          <w:szCs w:val="28"/>
          <w:lang w:val="nb-NO"/>
        </w:rPr>
        <w:t>, X</w:t>
      </w:r>
      <w:r w:rsidRPr="00BA4EC8">
        <w:rPr>
          <w:rFonts w:ascii="Times New Roman" w:hAnsi="Times New Roman" w:cs="Times New Roman"/>
          <w:spacing w:val="-4"/>
          <w:sz w:val="28"/>
          <w:szCs w:val="28"/>
          <w:lang w:val="nb-NO"/>
        </w:rPr>
        <w:t xml:space="preserve">ăng (khoảng </w:t>
      </w:r>
      <w:r w:rsidR="00946EEC" w:rsidRPr="00BA4EC8">
        <w:rPr>
          <w:rFonts w:ascii="Times New Roman" w:hAnsi="Times New Roman" w:cs="Times New Roman"/>
          <w:spacing w:val="-4"/>
          <w:sz w:val="28"/>
          <w:szCs w:val="28"/>
          <w:lang w:val="nb-NO"/>
        </w:rPr>
        <w:t>2</w:t>
      </w:r>
      <w:r w:rsidRPr="00BA4EC8">
        <w:rPr>
          <w:rFonts w:ascii="Times New Roman" w:hAnsi="Times New Roman" w:cs="Times New Roman"/>
          <w:spacing w:val="-4"/>
          <w:sz w:val="28"/>
          <w:szCs w:val="28"/>
          <w:lang w:val="nb-NO"/>
        </w:rPr>
        <w:t xml:space="preserve"> tỷ USD), </w:t>
      </w:r>
      <w:r w:rsidR="00946EEC" w:rsidRPr="00BA4EC8">
        <w:rPr>
          <w:rFonts w:ascii="Times New Roman" w:hAnsi="Times New Roman" w:cs="Times New Roman"/>
          <w:spacing w:val="-4"/>
          <w:sz w:val="28"/>
          <w:szCs w:val="28"/>
          <w:lang w:val="nb-NO"/>
        </w:rPr>
        <w:t>hạt điều</w:t>
      </w:r>
      <w:r w:rsidRPr="00BA4EC8">
        <w:rPr>
          <w:rFonts w:ascii="Times New Roman" w:hAnsi="Times New Roman" w:cs="Times New Roman"/>
          <w:spacing w:val="-4"/>
          <w:sz w:val="28"/>
          <w:szCs w:val="28"/>
          <w:lang w:val="nb-NO"/>
        </w:rPr>
        <w:t xml:space="preserve"> (</w:t>
      </w:r>
      <w:r w:rsidR="00946EEC" w:rsidRPr="00BA4EC8">
        <w:rPr>
          <w:rFonts w:ascii="Times New Roman" w:hAnsi="Times New Roman" w:cs="Times New Roman"/>
          <w:spacing w:val="-4"/>
          <w:sz w:val="28"/>
          <w:szCs w:val="28"/>
          <w:lang w:val="nb-NO"/>
        </w:rPr>
        <w:t>1</w:t>
      </w:r>
      <w:r w:rsidRPr="00BA4EC8">
        <w:rPr>
          <w:rFonts w:ascii="Times New Roman" w:hAnsi="Times New Roman" w:cs="Times New Roman"/>
          <w:spacing w:val="-4"/>
          <w:sz w:val="28"/>
          <w:szCs w:val="28"/>
          <w:lang w:val="nb-NO"/>
        </w:rPr>
        <w:t>,9</w:t>
      </w:r>
      <w:r w:rsidR="00946EEC" w:rsidRPr="00BA4EC8">
        <w:rPr>
          <w:rFonts w:ascii="Times New Roman" w:hAnsi="Times New Roman" w:cs="Times New Roman"/>
          <w:spacing w:val="-4"/>
          <w:sz w:val="28"/>
          <w:szCs w:val="28"/>
          <w:lang w:val="nb-NO"/>
        </w:rPr>
        <w:t>5</w:t>
      </w:r>
      <w:r w:rsidRPr="00BA4EC8">
        <w:rPr>
          <w:rFonts w:ascii="Times New Roman" w:hAnsi="Times New Roman" w:cs="Times New Roman"/>
          <w:spacing w:val="-4"/>
          <w:sz w:val="28"/>
          <w:szCs w:val="28"/>
          <w:lang w:val="nb-NO"/>
        </w:rPr>
        <w:t xml:space="preserve"> tỷ</w:t>
      </w:r>
      <w:r w:rsidR="00946EEC" w:rsidRPr="00BA4EC8">
        <w:rPr>
          <w:rFonts w:ascii="Times New Roman" w:hAnsi="Times New Roman" w:cs="Times New Roman"/>
          <w:spacing w:val="-4"/>
          <w:sz w:val="28"/>
          <w:szCs w:val="28"/>
          <w:lang w:val="nb-NO"/>
        </w:rPr>
        <w:t xml:space="preserve"> USD),...</w:t>
      </w:r>
      <w:r w:rsidRPr="00BA4EC8">
        <w:rPr>
          <w:rFonts w:ascii="Times New Roman" w:hAnsi="Times New Roman" w:cs="Times New Roman"/>
          <w:spacing w:val="-4"/>
          <w:sz w:val="28"/>
          <w:szCs w:val="28"/>
          <w:lang w:val="nb-NO"/>
        </w:rPr>
        <w:t>. Số liệu tham khảo tại Bảng 1.</w:t>
      </w:r>
    </w:p>
    <w:p w:rsidR="004929CF" w:rsidRPr="00BA4EC8" w:rsidRDefault="004929CF" w:rsidP="000465C7">
      <w:pPr>
        <w:spacing w:before="120" w:after="120"/>
        <w:jc w:val="center"/>
        <w:rPr>
          <w:rFonts w:ascii="Times New Roman" w:hAnsi="Times New Roman" w:cs="Times New Roman"/>
          <w:i/>
          <w:color w:val="000000" w:themeColor="text1"/>
          <w:sz w:val="28"/>
          <w:szCs w:val="28"/>
          <w:lang w:val="nb-NO"/>
        </w:rPr>
      </w:pPr>
      <w:r w:rsidRPr="00BA4EC8">
        <w:rPr>
          <w:rFonts w:ascii="Times New Roman" w:hAnsi="Times New Roman" w:cs="Times New Roman"/>
          <w:i/>
          <w:color w:val="000000" w:themeColor="text1"/>
          <w:sz w:val="28"/>
          <w:szCs w:val="28"/>
          <w:lang w:val="nb-NO"/>
        </w:rPr>
        <w:t>Bảng1: Các nhóm hàng nhập khẩu chính từ thị trường Trung Quốc</w:t>
      </w:r>
    </w:p>
    <w:tbl>
      <w:tblPr>
        <w:tblW w:w="5000" w:type="pct"/>
        <w:jc w:val="center"/>
        <w:tblLook w:val="04A0"/>
      </w:tblPr>
      <w:tblGrid>
        <w:gridCol w:w="5942"/>
        <w:gridCol w:w="3345"/>
      </w:tblGrid>
      <w:tr w:rsidR="004929CF" w:rsidRPr="00BA4EC8" w:rsidTr="00D867EF">
        <w:trPr>
          <w:trHeight w:val="300"/>
          <w:jc w:val="center"/>
        </w:trPr>
        <w:tc>
          <w:tcPr>
            <w:tcW w:w="3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9CF" w:rsidRPr="00BA4EC8" w:rsidRDefault="004929CF" w:rsidP="00BA4EC8">
            <w:pPr>
              <w:spacing w:after="0" w:line="240" w:lineRule="auto"/>
              <w:jc w:val="both"/>
              <w:rPr>
                <w:rFonts w:ascii="Times New Roman" w:hAnsi="Times New Roman" w:cs="Times New Roman"/>
                <w:sz w:val="28"/>
                <w:szCs w:val="28"/>
              </w:rPr>
            </w:pPr>
            <w:bookmarkStart w:id="0" w:name="OLE_LINK1"/>
            <w:r w:rsidRPr="00BA4EC8">
              <w:rPr>
                <w:rFonts w:ascii="Times New Roman" w:hAnsi="Times New Roman" w:cs="Times New Roman"/>
                <w:sz w:val="28"/>
                <w:szCs w:val="28"/>
              </w:rPr>
              <w:t>Nhóm hàng</w:t>
            </w:r>
          </w:p>
        </w:tc>
        <w:tc>
          <w:tcPr>
            <w:tcW w:w="1801" w:type="pct"/>
            <w:tcBorders>
              <w:top w:val="single" w:sz="4" w:space="0" w:color="auto"/>
              <w:left w:val="nil"/>
              <w:bottom w:val="single" w:sz="4" w:space="0" w:color="auto"/>
              <w:right w:val="single" w:sz="4" w:space="0" w:color="auto"/>
            </w:tcBorders>
            <w:shd w:val="clear" w:color="auto" w:fill="auto"/>
            <w:noWrap/>
            <w:vAlign w:val="center"/>
            <w:hideMark/>
          </w:tcPr>
          <w:p w:rsidR="004929CF" w:rsidRPr="00BA4EC8" w:rsidRDefault="004929CF"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Giá trị nhập khẩu 2021</w:t>
            </w:r>
          </w:p>
          <w:p w:rsidR="004929CF" w:rsidRPr="00BA4EC8" w:rsidRDefault="004929CF"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(tỷ USD)</w:t>
            </w:r>
          </w:p>
        </w:tc>
      </w:tr>
      <w:tr w:rsidR="002E3159" w:rsidRPr="00BA4EC8" w:rsidTr="00D867EF">
        <w:trPr>
          <w:trHeight w:val="300"/>
          <w:jc w:val="center"/>
        </w:trPr>
        <w:tc>
          <w:tcPr>
            <w:tcW w:w="3199" w:type="pct"/>
            <w:tcBorders>
              <w:top w:val="nil"/>
              <w:left w:val="single" w:sz="4" w:space="0" w:color="auto"/>
              <w:bottom w:val="single" w:sz="4" w:space="0" w:color="auto"/>
              <w:right w:val="single" w:sz="4" w:space="0" w:color="auto"/>
            </w:tcBorders>
            <w:shd w:val="clear" w:color="auto" w:fill="auto"/>
            <w:noWrap/>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Máy vi tính, sản phẩm điện tử và linh kiện</w:t>
            </w:r>
          </w:p>
        </w:tc>
        <w:tc>
          <w:tcPr>
            <w:tcW w:w="1801" w:type="pct"/>
            <w:tcBorders>
              <w:top w:val="nil"/>
              <w:left w:val="nil"/>
              <w:bottom w:val="single" w:sz="4" w:space="0" w:color="auto"/>
              <w:right w:val="single" w:sz="4" w:space="0" w:color="auto"/>
            </w:tcBorders>
            <w:shd w:val="clear" w:color="auto" w:fill="auto"/>
            <w:noWrap/>
            <w:vAlign w:val="bottom"/>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 xml:space="preserve">                        7</w:t>
            </w:r>
            <w:r w:rsidRPr="00BA4EC8">
              <w:rPr>
                <w:rFonts w:ascii="Times New Roman" w:hAnsi="Times New Roman" w:cs="Times New Roman"/>
                <w:sz w:val="28"/>
                <w:szCs w:val="28"/>
                <w:lang w:val="en-US"/>
              </w:rPr>
              <w:t>,</w:t>
            </w:r>
            <w:r w:rsidRPr="00BA4EC8">
              <w:rPr>
                <w:rFonts w:ascii="Times New Roman" w:hAnsi="Times New Roman" w:cs="Times New Roman"/>
                <w:sz w:val="28"/>
                <w:szCs w:val="28"/>
              </w:rPr>
              <w:t xml:space="preserve">55 </w:t>
            </w:r>
          </w:p>
        </w:tc>
      </w:tr>
      <w:tr w:rsidR="002E3159" w:rsidRPr="00BA4EC8" w:rsidTr="00D867EF">
        <w:trPr>
          <w:trHeight w:val="300"/>
          <w:jc w:val="center"/>
        </w:trPr>
        <w:tc>
          <w:tcPr>
            <w:tcW w:w="3199" w:type="pct"/>
            <w:tcBorders>
              <w:top w:val="nil"/>
              <w:left w:val="single" w:sz="4" w:space="0" w:color="auto"/>
              <w:bottom w:val="single" w:sz="4" w:space="0" w:color="auto"/>
              <w:right w:val="single" w:sz="4" w:space="0" w:color="auto"/>
            </w:tcBorders>
            <w:shd w:val="clear" w:color="auto" w:fill="auto"/>
            <w:noWrap/>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Điện thoại các loại và linh kiện</w:t>
            </w:r>
          </w:p>
        </w:tc>
        <w:tc>
          <w:tcPr>
            <w:tcW w:w="1801" w:type="pct"/>
            <w:tcBorders>
              <w:top w:val="nil"/>
              <w:left w:val="nil"/>
              <w:bottom w:val="single" w:sz="4" w:space="0" w:color="auto"/>
              <w:right w:val="single" w:sz="4" w:space="0" w:color="auto"/>
            </w:tcBorders>
            <w:shd w:val="clear" w:color="auto" w:fill="auto"/>
            <w:noWrap/>
            <w:vAlign w:val="bottom"/>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 xml:space="preserve">                        6,70 </w:t>
            </w:r>
          </w:p>
        </w:tc>
      </w:tr>
      <w:tr w:rsidR="002E3159" w:rsidRPr="00BA4EC8" w:rsidTr="00D867EF">
        <w:trPr>
          <w:trHeight w:val="300"/>
          <w:jc w:val="center"/>
        </w:trPr>
        <w:tc>
          <w:tcPr>
            <w:tcW w:w="3199" w:type="pct"/>
            <w:tcBorders>
              <w:top w:val="nil"/>
              <w:left w:val="single" w:sz="4" w:space="0" w:color="auto"/>
              <w:bottom w:val="single" w:sz="4" w:space="0" w:color="auto"/>
              <w:right w:val="single" w:sz="4" w:space="0" w:color="auto"/>
            </w:tcBorders>
            <w:shd w:val="clear" w:color="auto" w:fill="auto"/>
            <w:noWrap/>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Máy móc, thiết bị, dụng cụ, phụ tùng khác</w:t>
            </w:r>
          </w:p>
        </w:tc>
        <w:tc>
          <w:tcPr>
            <w:tcW w:w="1801" w:type="pct"/>
            <w:tcBorders>
              <w:top w:val="nil"/>
              <w:left w:val="nil"/>
              <w:bottom w:val="single" w:sz="4" w:space="0" w:color="auto"/>
              <w:right w:val="single" w:sz="4" w:space="0" w:color="auto"/>
            </w:tcBorders>
            <w:shd w:val="clear" w:color="auto" w:fill="auto"/>
            <w:noWrap/>
            <w:vAlign w:val="bottom"/>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 xml:space="preserve">                        2,97 </w:t>
            </w:r>
          </w:p>
        </w:tc>
      </w:tr>
      <w:tr w:rsidR="002E3159" w:rsidRPr="00BA4EC8" w:rsidTr="00D867EF">
        <w:trPr>
          <w:trHeight w:val="300"/>
          <w:jc w:val="center"/>
        </w:trPr>
        <w:tc>
          <w:tcPr>
            <w:tcW w:w="3199" w:type="pct"/>
            <w:tcBorders>
              <w:top w:val="nil"/>
              <w:left w:val="single" w:sz="4" w:space="0" w:color="auto"/>
              <w:bottom w:val="single" w:sz="4" w:space="0" w:color="auto"/>
              <w:right w:val="single" w:sz="4" w:space="0" w:color="auto"/>
            </w:tcBorders>
            <w:shd w:val="clear" w:color="auto" w:fill="auto"/>
            <w:noWrap/>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Điện thoại các loại và linh kiện</w:t>
            </w:r>
          </w:p>
        </w:tc>
        <w:tc>
          <w:tcPr>
            <w:tcW w:w="1801" w:type="pct"/>
            <w:tcBorders>
              <w:top w:val="nil"/>
              <w:left w:val="nil"/>
              <w:bottom w:val="single" w:sz="4" w:space="0" w:color="auto"/>
              <w:right w:val="single" w:sz="4" w:space="0" w:color="auto"/>
            </w:tcBorders>
            <w:shd w:val="clear" w:color="auto" w:fill="auto"/>
            <w:noWrap/>
            <w:vAlign w:val="bottom"/>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 xml:space="preserve">                        2,42 </w:t>
            </w:r>
          </w:p>
        </w:tc>
      </w:tr>
      <w:tr w:rsidR="002E3159" w:rsidRPr="00BA4EC8" w:rsidTr="00D867EF">
        <w:trPr>
          <w:trHeight w:val="300"/>
          <w:jc w:val="center"/>
        </w:trPr>
        <w:tc>
          <w:tcPr>
            <w:tcW w:w="3199" w:type="pct"/>
            <w:tcBorders>
              <w:top w:val="nil"/>
              <w:left w:val="single" w:sz="4" w:space="0" w:color="auto"/>
              <w:bottom w:val="single" w:sz="4" w:space="0" w:color="auto"/>
              <w:right w:val="single" w:sz="4" w:space="0" w:color="auto"/>
            </w:tcBorders>
            <w:shd w:val="clear" w:color="auto" w:fill="auto"/>
            <w:noWrap/>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Máy vi tính, sản phẩm điện tử và linh kiện</w:t>
            </w:r>
          </w:p>
        </w:tc>
        <w:tc>
          <w:tcPr>
            <w:tcW w:w="1801" w:type="pct"/>
            <w:tcBorders>
              <w:top w:val="nil"/>
              <w:left w:val="nil"/>
              <w:bottom w:val="single" w:sz="4" w:space="0" w:color="auto"/>
              <w:right w:val="single" w:sz="4" w:space="0" w:color="auto"/>
            </w:tcBorders>
            <w:shd w:val="clear" w:color="auto" w:fill="auto"/>
            <w:noWrap/>
            <w:vAlign w:val="bottom"/>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 xml:space="preserve">                        2,23 </w:t>
            </w:r>
          </w:p>
        </w:tc>
      </w:tr>
      <w:tr w:rsidR="002E3159" w:rsidRPr="00BA4EC8" w:rsidTr="00D867EF">
        <w:trPr>
          <w:trHeight w:val="300"/>
          <w:jc w:val="center"/>
        </w:trPr>
        <w:tc>
          <w:tcPr>
            <w:tcW w:w="3199" w:type="pct"/>
            <w:tcBorders>
              <w:top w:val="nil"/>
              <w:left w:val="single" w:sz="4" w:space="0" w:color="auto"/>
              <w:bottom w:val="single" w:sz="4" w:space="0" w:color="auto"/>
              <w:right w:val="single" w:sz="4" w:space="0" w:color="auto"/>
            </w:tcBorders>
            <w:shd w:val="clear" w:color="auto" w:fill="auto"/>
            <w:noWrap/>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Xăng dầu các loại</w:t>
            </w:r>
          </w:p>
        </w:tc>
        <w:tc>
          <w:tcPr>
            <w:tcW w:w="1801" w:type="pct"/>
            <w:tcBorders>
              <w:top w:val="nil"/>
              <w:left w:val="nil"/>
              <w:bottom w:val="single" w:sz="4" w:space="0" w:color="auto"/>
              <w:right w:val="single" w:sz="4" w:space="0" w:color="auto"/>
            </w:tcBorders>
            <w:shd w:val="clear" w:color="auto" w:fill="auto"/>
            <w:noWrap/>
            <w:vAlign w:val="bottom"/>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 xml:space="preserve">                        2,01 </w:t>
            </w:r>
          </w:p>
        </w:tc>
      </w:tr>
      <w:tr w:rsidR="002E3159" w:rsidRPr="00BA4EC8" w:rsidTr="00D867EF">
        <w:trPr>
          <w:trHeight w:val="300"/>
          <w:jc w:val="center"/>
        </w:trPr>
        <w:tc>
          <w:tcPr>
            <w:tcW w:w="3199" w:type="pct"/>
            <w:tcBorders>
              <w:top w:val="nil"/>
              <w:left w:val="single" w:sz="4" w:space="0" w:color="auto"/>
              <w:bottom w:val="single" w:sz="4" w:space="0" w:color="auto"/>
              <w:right w:val="single" w:sz="4" w:space="0" w:color="auto"/>
            </w:tcBorders>
            <w:shd w:val="clear" w:color="auto" w:fill="auto"/>
            <w:noWrap/>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Hạt điều</w:t>
            </w:r>
          </w:p>
        </w:tc>
        <w:tc>
          <w:tcPr>
            <w:tcW w:w="1801" w:type="pct"/>
            <w:tcBorders>
              <w:top w:val="nil"/>
              <w:left w:val="nil"/>
              <w:bottom w:val="single" w:sz="4" w:space="0" w:color="auto"/>
              <w:right w:val="single" w:sz="4" w:space="0" w:color="auto"/>
            </w:tcBorders>
            <w:shd w:val="clear" w:color="auto" w:fill="auto"/>
            <w:noWrap/>
            <w:vAlign w:val="bottom"/>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 xml:space="preserve">                        1,95 </w:t>
            </w:r>
          </w:p>
        </w:tc>
      </w:tr>
      <w:tr w:rsidR="002E3159" w:rsidRPr="00BA4EC8" w:rsidTr="00D867EF">
        <w:trPr>
          <w:trHeight w:val="300"/>
          <w:jc w:val="center"/>
        </w:trPr>
        <w:tc>
          <w:tcPr>
            <w:tcW w:w="3199" w:type="pct"/>
            <w:tcBorders>
              <w:top w:val="nil"/>
              <w:left w:val="single" w:sz="4" w:space="0" w:color="auto"/>
              <w:bottom w:val="single" w:sz="4" w:space="0" w:color="auto"/>
              <w:right w:val="single" w:sz="4" w:space="0" w:color="auto"/>
            </w:tcBorders>
            <w:shd w:val="clear" w:color="auto" w:fill="auto"/>
            <w:noWrap/>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Máy móc, thiết bị, dụng cụ, phụ tùng khác</w:t>
            </w:r>
          </w:p>
        </w:tc>
        <w:tc>
          <w:tcPr>
            <w:tcW w:w="1801" w:type="pct"/>
            <w:tcBorders>
              <w:top w:val="nil"/>
              <w:left w:val="nil"/>
              <w:bottom w:val="single" w:sz="4" w:space="0" w:color="auto"/>
              <w:right w:val="single" w:sz="4" w:space="0" w:color="auto"/>
            </w:tcBorders>
            <w:shd w:val="clear" w:color="auto" w:fill="auto"/>
            <w:noWrap/>
            <w:vAlign w:val="bottom"/>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 xml:space="preserve">                        1,66 </w:t>
            </w:r>
          </w:p>
        </w:tc>
      </w:tr>
      <w:tr w:rsidR="002E3159" w:rsidRPr="00BA4EC8" w:rsidTr="00D867EF">
        <w:trPr>
          <w:trHeight w:val="300"/>
          <w:jc w:val="center"/>
        </w:trPr>
        <w:tc>
          <w:tcPr>
            <w:tcW w:w="3199" w:type="pct"/>
            <w:tcBorders>
              <w:top w:val="nil"/>
              <w:left w:val="single" w:sz="4" w:space="0" w:color="auto"/>
              <w:bottom w:val="single" w:sz="4" w:space="0" w:color="auto"/>
              <w:right w:val="single" w:sz="4" w:space="0" w:color="auto"/>
            </w:tcBorders>
            <w:shd w:val="clear" w:color="auto" w:fill="auto"/>
            <w:noWrap/>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Sản phẩm từ chất dẻo</w:t>
            </w:r>
          </w:p>
        </w:tc>
        <w:tc>
          <w:tcPr>
            <w:tcW w:w="1801" w:type="pct"/>
            <w:tcBorders>
              <w:top w:val="nil"/>
              <w:left w:val="nil"/>
              <w:bottom w:val="single" w:sz="4" w:space="0" w:color="auto"/>
              <w:right w:val="single" w:sz="4" w:space="0" w:color="auto"/>
            </w:tcBorders>
            <w:shd w:val="clear" w:color="auto" w:fill="auto"/>
            <w:noWrap/>
            <w:vAlign w:val="bottom"/>
            <w:hideMark/>
          </w:tcPr>
          <w:p w:rsidR="002E3159" w:rsidRPr="00BA4EC8" w:rsidRDefault="002E3159" w:rsidP="00BA4EC8">
            <w:pPr>
              <w:spacing w:after="0" w:line="240" w:lineRule="auto"/>
              <w:jc w:val="both"/>
              <w:rPr>
                <w:rFonts w:ascii="Times New Roman" w:hAnsi="Times New Roman" w:cs="Times New Roman"/>
                <w:sz w:val="28"/>
                <w:szCs w:val="28"/>
              </w:rPr>
            </w:pPr>
            <w:r w:rsidRPr="00BA4EC8">
              <w:rPr>
                <w:rFonts w:ascii="Times New Roman" w:hAnsi="Times New Roman" w:cs="Times New Roman"/>
                <w:sz w:val="28"/>
                <w:szCs w:val="28"/>
              </w:rPr>
              <w:t xml:space="preserve">                        1,59 </w:t>
            </w:r>
          </w:p>
        </w:tc>
      </w:tr>
    </w:tbl>
    <w:bookmarkEnd w:id="0"/>
    <w:p w:rsidR="004929CF" w:rsidRPr="00BA4EC8" w:rsidRDefault="004929CF" w:rsidP="00BA4EC8">
      <w:pPr>
        <w:spacing w:before="120" w:after="120"/>
        <w:ind w:firstLine="720"/>
        <w:jc w:val="both"/>
        <w:rPr>
          <w:rFonts w:ascii="Times New Roman" w:hAnsi="Times New Roman" w:cs="Times New Roman"/>
          <w:sz w:val="28"/>
          <w:szCs w:val="28"/>
          <w:lang w:val="nb-NO"/>
        </w:rPr>
      </w:pPr>
      <w:r w:rsidRPr="00BA4EC8">
        <w:rPr>
          <w:rFonts w:ascii="Times New Roman" w:hAnsi="Times New Roman" w:cs="Times New Roman"/>
          <w:color w:val="000000" w:themeColor="text1"/>
          <w:sz w:val="28"/>
          <w:szCs w:val="28"/>
          <w:lang w:val="nb-NO"/>
        </w:rPr>
        <w:t>Về tỷ lệ hàng hóa đủ điều kiện hưởng thuế suất ưu đãi đặc biệ</w:t>
      </w:r>
      <w:r w:rsidR="00F74499" w:rsidRPr="00BA4EC8">
        <w:rPr>
          <w:rFonts w:ascii="Times New Roman" w:hAnsi="Times New Roman" w:cs="Times New Roman"/>
          <w:color w:val="000000" w:themeColor="text1"/>
          <w:sz w:val="28"/>
          <w:szCs w:val="28"/>
          <w:lang w:val="nb-NO"/>
        </w:rPr>
        <w:t>t AC</w:t>
      </w:r>
      <w:r w:rsidRPr="00BA4EC8">
        <w:rPr>
          <w:rFonts w:ascii="Times New Roman" w:hAnsi="Times New Roman" w:cs="Times New Roman"/>
          <w:color w:val="000000" w:themeColor="text1"/>
          <w:sz w:val="28"/>
          <w:szCs w:val="28"/>
          <w:lang w:val="nb-NO"/>
        </w:rPr>
        <w:t>FTA (có Giấy chứng nhận xuất xứ C/O mẫu A</w:t>
      </w:r>
      <w:r w:rsidR="00F74499" w:rsidRPr="00BA4EC8">
        <w:rPr>
          <w:rFonts w:ascii="Times New Roman" w:hAnsi="Times New Roman" w:cs="Times New Roman"/>
          <w:color w:val="000000" w:themeColor="text1"/>
          <w:sz w:val="28"/>
          <w:szCs w:val="28"/>
          <w:lang w:val="nb-NO"/>
        </w:rPr>
        <w:t>C</w:t>
      </w:r>
      <w:r w:rsidRPr="00BA4EC8">
        <w:rPr>
          <w:rFonts w:ascii="Times New Roman" w:hAnsi="Times New Roman" w:cs="Times New Roman"/>
          <w:color w:val="000000" w:themeColor="text1"/>
          <w:sz w:val="28"/>
          <w:szCs w:val="28"/>
          <w:lang w:val="nb-NO"/>
        </w:rPr>
        <w:t xml:space="preserve">), trung bình giai đoạn 2018 - 2021 đạt khoảng </w:t>
      </w:r>
      <w:r w:rsidR="00F74499" w:rsidRPr="00BA4EC8">
        <w:rPr>
          <w:rFonts w:ascii="Times New Roman" w:hAnsi="Times New Roman" w:cs="Times New Roman"/>
          <w:color w:val="000000" w:themeColor="text1"/>
          <w:sz w:val="28"/>
          <w:szCs w:val="28"/>
          <w:lang w:val="nb-NO"/>
        </w:rPr>
        <w:t>11</w:t>
      </w:r>
      <w:r w:rsidRPr="00BA4EC8">
        <w:rPr>
          <w:rFonts w:ascii="Times New Roman" w:hAnsi="Times New Roman" w:cs="Times New Roman"/>
          <w:color w:val="000000" w:themeColor="text1"/>
          <w:sz w:val="28"/>
          <w:szCs w:val="28"/>
          <w:lang w:val="nb-NO"/>
        </w:rPr>
        <w:t xml:space="preserve">% tổng kinh ngạch từ Trung Quốc và ASEAN (khoảng </w:t>
      </w:r>
      <w:r w:rsidR="00F74499" w:rsidRPr="00BA4EC8">
        <w:rPr>
          <w:rFonts w:ascii="Times New Roman" w:hAnsi="Times New Roman" w:cs="Times New Roman"/>
          <w:color w:val="000000" w:themeColor="text1"/>
          <w:sz w:val="28"/>
          <w:szCs w:val="28"/>
          <w:lang w:val="nb-NO"/>
        </w:rPr>
        <w:t>13,05</w:t>
      </w:r>
      <w:r w:rsidRPr="00BA4EC8">
        <w:rPr>
          <w:rFonts w:ascii="Times New Roman" w:hAnsi="Times New Roman" w:cs="Times New Roman"/>
          <w:color w:val="000000" w:themeColor="text1"/>
          <w:sz w:val="28"/>
          <w:szCs w:val="28"/>
          <w:lang w:val="nb-NO"/>
        </w:rPr>
        <w:t xml:space="preserve"> tỷ USD mỗi năm), giảm nhẹ từ </w:t>
      </w:r>
      <w:r w:rsidR="00315698" w:rsidRPr="00BA4EC8">
        <w:rPr>
          <w:rFonts w:ascii="Times New Roman" w:hAnsi="Times New Roman" w:cs="Times New Roman"/>
          <w:color w:val="000000" w:themeColor="text1"/>
          <w:sz w:val="28"/>
          <w:szCs w:val="28"/>
          <w:lang w:val="nb-NO"/>
        </w:rPr>
        <w:t>11</w:t>
      </w:r>
      <w:r w:rsidRPr="00BA4EC8">
        <w:rPr>
          <w:rFonts w:ascii="Times New Roman" w:hAnsi="Times New Roman" w:cs="Times New Roman"/>
          <w:color w:val="000000" w:themeColor="text1"/>
          <w:sz w:val="28"/>
          <w:szCs w:val="28"/>
          <w:lang w:val="nb-NO"/>
        </w:rPr>
        <w:t>,</w:t>
      </w:r>
      <w:r w:rsidR="00315698" w:rsidRPr="00BA4EC8">
        <w:rPr>
          <w:rFonts w:ascii="Times New Roman" w:hAnsi="Times New Roman" w:cs="Times New Roman"/>
          <w:color w:val="000000" w:themeColor="text1"/>
          <w:sz w:val="28"/>
          <w:szCs w:val="28"/>
          <w:lang w:val="nb-NO"/>
        </w:rPr>
        <w:t>8</w:t>
      </w:r>
      <w:r w:rsidRPr="00BA4EC8">
        <w:rPr>
          <w:rFonts w:ascii="Times New Roman" w:hAnsi="Times New Roman" w:cs="Times New Roman"/>
          <w:color w:val="000000" w:themeColor="text1"/>
          <w:sz w:val="28"/>
          <w:szCs w:val="28"/>
          <w:lang w:val="nb-NO"/>
        </w:rPr>
        <w:t xml:space="preserve">% (năm 2020) xuống </w:t>
      </w:r>
      <w:r w:rsidR="00315698" w:rsidRPr="00BA4EC8">
        <w:rPr>
          <w:rFonts w:ascii="Times New Roman" w:hAnsi="Times New Roman" w:cs="Times New Roman"/>
          <w:color w:val="000000" w:themeColor="text1"/>
          <w:sz w:val="28"/>
          <w:szCs w:val="28"/>
          <w:lang w:val="nb-NO"/>
        </w:rPr>
        <w:t>10</w:t>
      </w:r>
      <w:r w:rsidRPr="00BA4EC8">
        <w:rPr>
          <w:rFonts w:ascii="Times New Roman" w:hAnsi="Times New Roman" w:cs="Times New Roman"/>
          <w:color w:val="000000" w:themeColor="text1"/>
          <w:sz w:val="28"/>
          <w:szCs w:val="28"/>
          <w:lang w:val="nb-NO"/>
        </w:rPr>
        <w:t>,</w:t>
      </w:r>
      <w:r w:rsidR="00315698" w:rsidRPr="00BA4EC8">
        <w:rPr>
          <w:rFonts w:ascii="Times New Roman" w:hAnsi="Times New Roman" w:cs="Times New Roman"/>
          <w:color w:val="000000" w:themeColor="text1"/>
          <w:sz w:val="28"/>
          <w:szCs w:val="28"/>
          <w:lang w:val="nb-NO"/>
        </w:rPr>
        <w:t>2</w:t>
      </w:r>
      <w:r w:rsidRPr="00BA4EC8">
        <w:rPr>
          <w:rFonts w:ascii="Times New Roman" w:hAnsi="Times New Roman" w:cs="Times New Roman"/>
          <w:color w:val="000000" w:themeColor="text1"/>
          <w:sz w:val="28"/>
          <w:szCs w:val="28"/>
          <w:lang w:val="nb-NO"/>
        </w:rPr>
        <w:t xml:space="preserve">% (năm 2021). </w:t>
      </w:r>
      <w:r w:rsidRPr="00BA4EC8">
        <w:rPr>
          <w:rFonts w:ascii="Times New Roman" w:hAnsi="Times New Roman" w:cs="Times New Roman"/>
          <w:color w:val="000000" w:themeColor="text1"/>
          <w:sz w:val="28"/>
          <w:szCs w:val="28"/>
          <w:lang w:val="nb-NO"/>
        </w:rPr>
        <w:lastRenderedPageBreak/>
        <w:t>Trong khi đó, tỷ lệ C/O mẫu A</w:t>
      </w:r>
      <w:r w:rsidR="00315698" w:rsidRPr="00BA4EC8">
        <w:rPr>
          <w:rFonts w:ascii="Times New Roman" w:hAnsi="Times New Roman" w:cs="Times New Roman"/>
          <w:color w:val="000000" w:themeColor="text1"/>
          <w:sz w:val="28"/>
          <w:szCs w:val="28"/>
          <w:lang w:val="nb-NO"/>
        </w:rPr>
        <w:t>C</w:t>
      </w:r>
      <w:r w:rsidRPr="00BA4EC8">
        <w:rPr>
          <w:rFonts w:ascii="Times New Roman" w:hAnsi="Times New Roman" w:cs="Times New Roman"/>
          <w:color w:val="000000" w:themeColor="text1"/>
          <w:sz w:val="28"/>
          <w:szCs w:val="28"/>
          <w:lang w:val="nb-NO"/>
        </w:rPr>
        <w:t xml:space="preserve"> đạt trung bình </w:t>
      </w:r>
      <w:r w:rsidR="006C0DF3" w:rsidRPr="00BA4EC8">
        <w:rPr>
          <w:rFonts w:ascii="Times New Roman" w:hAnsi="Times New Roman" w:cs="Times New Roman"/>
          <w:color w:val="000000" w:themeColor="text1"/>
          <w:sz w:val="28"/>
          <w:szCs w:val="28"/>
          <w:lang w:val="nb-NO"/>
        </w:rPr>
        <w:t>19,8</w:t>
      </w:r>
      <w:r w:rsidRPr="00BA4EC8">
        <w:rPr>
          <w:rFonts w:ascii="Times New Roman" w:hAnsi="Times New Roman" w:cs="Times New Roman"/>
          <w:color w:val="000000" w:themeColor="text1"/>
          <w:sz w:val="28"/>
          <w:szCs w:val="28"/>
          <w:lang w:val="nb-NO"/>
        </w:rPr>
        <w:t xml:space="preserve">% so với tổng kinh ngạch từ Trung Quốc cho cùng giai đoạn, tỷ lệ này </w:t>
      </w:r>
      <w:r w:rsidR="006263F7" w:rsidRPr="00BA4EC8">
        <w:rPr>
          <w:rFonts w:ascii="Times New Roman" w:hAnsi="Times New Roman" w:cs="Times New Roman"/>
          <w:color w:val="000000" w:themeColor="text1"/>
          <w:sz w:val="28"/>
          <w:szCs w:val="28"/>
          <w:lang w:val="nb-NO"/>
        </w:rPr>
        <w:t>tăng</w:t>
      </w:r>
      <w:r w:rsidRPr="00BA4EC8">
        <w:rPr>
          <w:rFonts w:ascii="Times New Roman" w:hAnsi="Times New Roman" w:cs="Times New Roman"/>
          <w:color w:val="000000" w:themeColor="text1"/>
          <w:sz w:val="28"/>
          <w:szCs w:val="28"/>
          <w:lang w:val="nb-NO"/>
        </w:rPr>
        <w:t xml:space="preserve"> từ </w:t>
      </w:r>
      <w:r w:rsidR="006263F7" w:rsidRPr="00BA4EC8">
        <w:rPr>
          <w:rFonts w:ascii="Times New Roman" w:hAnsi="Times New Roman" w:cs="Times New Roman"/>
          <w:color w:val="000000" w:themeColor="text1"/>
          <w:sz w:val="28"/>
          <w:szCs w:val="28"/>
          <w:lang w:val="nb-NO"/>
        </w:rPr>
        <w:t>16,1% (năm 2018) lên</w:t>
      </w:r>
      <w:r w:rsidRPr="00BA4EC8">
        <w:rPr>
          <w:rFonts w:ascii="Times New Roman" w:hAnsi="Times New Roman" w:cs="Times New Roman"/>
          <w:color w:val="000000" w:themeColor="text1"/>
          <w:sz w:val="28"/>
          <w:szCs w:val="28"/>
          <w:lang w:val="nb-NO"/>
        </w:rPr>
        <w:t xml:space="preserve"> </w:t>
      </w:r>
      <w:r w:rsidR="006263F7" w:rsidRPr="00BA4EC8">
        <w:rPr>
          <w:rFonts w:ascii="Times New Roman" w:hAnsi="Times New Roman" w:cs="Times New Roman"/>
          <w:color w:val="000000" w:themeColor="text1"/>
          <w:sz w:val="28"/>
          <w:szCs w:val="28"/>
          <w:lang w:val="nb-NO"/>
        </w:rPr>
        <w:t>40,5</w:t>
      </w:r>
      <w:r w:rsidRPr="00BA4EC8">
        <w:rPr>
          <w:rFonts w:ascii="Times New Roman" w:hAnsi="Times New Roman" w:cs="Times New Roman"/>
          <w:color w:val="000000" w:themeColor="text1"/>
          <w:sz w:val="28"/>
          <w:szCs w:val="28"/>
          <w:lang w:val="nb-NO"/>
        </w:rPr>
        <w:t xml:space="preserve">% (năm 2021). </w:t>
      </w:r>
      <w:r w:rsidRPr="00BA4EC8">
        <w:rPr>
          <w:rFonts w:ascii="Times New Roman" w:hAnsi="Times New Roman" w:cs="Times New Roman"/>
          <w:sz w:val="28"/>
          <w:szCs w:val="28"/>
          <w:lang w:val="nb-NO"/>
        </w:rPr>
        <w:t>Có thể nhận định tác động từ việc thực hiện A</w:t>
      </w:r>
      <w:r w:rsidR="00C45BC3" w:rsidRPr="00BA4EC8">
        <w:rPr>
          <w:rFonts w:ascii="Times New Roman" w:hAnsi="Times New Roman" w:cs="Times New Roman"/>
          <w:sz w:val="28"/>
          <w:szCs w:val="28"/>
          <w:lang w:val="nb-NO"/>
        </w:rPr>
        <w:t>C</w:t>
      </w:r>
      <w:r w:rsidRPr="00BA4EC8">
        <w:rPr>
          <w:rFonts w:ascii="Times New Roman" w:hAnsi="Times New Roman" w:cs="Times New Roman"/>
          <w:sz w:val="28"/>
          <w:szCs w:val="28"/>
          <w:lang w:val="nb-NO"/>
        </w:rPr>
        <w:t xml:space="preserve">FTA lên việc tận dụng ưu đãi thuế trong giai đoạn 2018 đến 2021 là </w:t>
      </w:r>
      <w:r w:rsidR="006263F7" w:rsidRPr="00BA4EC8">
        <w:rPr>
          <w:rFonts w:ascii="Times New Roman" w:hAnsi="Times New Roman" w:cs="Times New Roman"/>
          <w:sz w:val="28"/>
          <w:szCs w:val="28"/>
          <w:lang w:val="nb-NO"/>
        </w:rPr>
        <w:t>rất đáng kể</w:t>
      </w:r>
      <w:r w:rsidRPr="00BA4EC8">
        <w:rPr>
          <w:rFonts w:ascii="Times New Roman" w:hAnsi="Times New Roman" w:cs="Times New Roman"/>
          <w:sz w:val="28"/>
          <w:szCs w:val="28"/>
          <w:lang w:val="nb-NO"/>
        </w:rPr>
        <w:t>. Tuy nhiên, tỷ lệ hưởng ưu đãi (tỷ lệ C/O mẫu A</w:t>
      </w:r>
      <w:r w:rsidR="00C45BC3" w:rsidRPr="00BA4EC8">
        <w:rPr>
          <w:rFonts w:ascii="Times New Roman" w:hAnsi="Times New Roman" w:cs="Times New Roman"/>
          <w:sz w:val="28"/>
          <w:szCs w:val="28"/>
          <w:lang w:val="nb-NO"/>
        </w:rPr>
        <w:t>C</w:t>
      </w:r>
      <w:r w:rsidRPr="00BA4EC8">
        <w:rPr>
          <w:rFonts w:ascii="Times New Roman" w:hAnsi="Times New Roman" w:cs="Times New Roman"/>
          <w:sz w:val="28"/>
          <w:szCs w:val="28"/>
          <w:lang w:val="nb-NO"/>
        </w:rPr>
        <w:t>) có thể chưa được thống kê đầy đủ do số nợ C/O mẫu A</w:t>
      </w:r>
      <w:r w:rsidR="00C45BC3" w:rsidRPr="00BA4EC8">
        <w:rPr>
          <w:rFonts w:ascii="Times New Roman" w:hAnsi="Times New Roman" w:cs="Times New Roman"/>
          <w:sz w:val="28"/>
          <w:szCs w:val="28"/>
          <w:lang w:val="nb-NO"/>
        </w:rPr>
        <w:t>C</w:t>
      </w:r>
      <w:r w:rsidRPr="00BA4EC8">
        <w:rPr>
          <w:rFonts w:ascii="Times New Roman" w:hAnsi="Times New Roman" w:cs="Times New Roman"/>
          <w:sz w:val="28"/>
          <w:szCs w:val="28"/>
          <w:lang w:val="nb-NO"/>
        </w:rPr>
        <w:t xml:space="preserve"> của doanh nghiệp.</w:t>
      </w:r>
    </w:p>
    <w:p w:rsidR="004929CF" w:rsidRPr="00BA4EC8" w:rsidRDefault="004929CF" w:rsidP="00BA4EC8">
      <w:pPr>
        <w:spacing w:before="120" w:after="120"/>
        <w:ind w:firstLine="720"/>
        <w:jc w:val="both"/>
        <w:rPr>
          <w:rFonts w:ascii="Times New Roman" w:hAnsi="Times New Roman" w:cs="Times New Roman"/>
          <w:color w:val="000000" w:themeColor="text1"/>
          <w:sz w:val="28"/>
          <w:szCs w:val="28"/>
          <w:lang w:val="nb-NO"/>
        </w:rPr>
      </w:pPr>
      <w:r w:rsidRPr="00BA4EC8">
        <w:rPr>
          <w:rFonts w:ascii="Times New Roman" w:hAnsi="Times New Roman" w:cs="Times New Roman"/>
          <w:color w:val="000000" w:themeColor="text1"/>
          <w:sz w:val="28"/>
          <w:szCs w:val="28"/>
          <w:lang w:val="nb-NO"/>
        </w:rPr>
        <w:t>Các nhóm hàng tận dụng được thuế suất A</w:t>
      </w:r>
      <w:r w:rsidR="002E3159" w:rsidRPr="00BA4EC8">
        <w:rPr>
          <w:rFonts w:ascii="Times New Roman" w:hAnsi="Times New Roman" w:cs="Times New Roman"/>
          <w:color w:val="000000" w:themeColor="text1"/>
          <w:sz w:val="28"/>
          <w:szCs w:val="28"/>
          <w:lang w:val="nb-NO"/>
        </w:rPr>
        <w:t>C</w:t>
      </w:r>
      <w:r w:rsidRPr="00BA4EC8">
        <w:rPr>
          <w:rFonts w:ascii="Times New Roman" w:hAnsi="Times New Roman" w:cs="Times New Roman"/>
          <w:color w:val="000000" w:themeColor="text1"/>
          <w:sz w:val="28"/>
          <w:szCs w:val="28"/>
          <w:lang w:val="nb-NO"/>
        </w:rPr>
        <w:t xml:space="preserve">FTA (có giá trị nhập khẩu trên 50 triệu USD) bao gồm các mặt hàng là </w:t>
      </w:r>
      <w:r w:rsidR="0077221C" w:rsidRPr="00BA4EC8">
        <w:rPr>
          <w:rFonts w:ascii="Times New Roman" w:hAnsi="Times New Roman" w:cs="Times New Roman"/>
          <w:sz w:val="28"/>
          <w:szCs w:val="28"/>
        </w:rPr>
        <w:t>máy móc, thiết bị, dụng cụ, phụ tùng</w:t>
      </w:r>
      <w:r w:rsidRPr="00BA4EC8">
        <w:rPr>
          <w:rFonts w:ascii="Times New Roman" w:hAnsi="Times New Roman" w:cs="Times New Roman"/>
          <w:color w:val="000000" w:themeColor="text1"/>
          <w:sz w:val="28"/>
          <w:szCs w:val="28"/>
          <w:lang w:val="nb-NO"/>
        </w:rPr>
        <w:t xml:space="preserve">, </w:t>
      </w:r>
      <w:r w:rsidR="0077221C" w:rsidRPr="00BA4EC8">
        <w:rPr>
          <w:rFonts w:ascii="Times New Roman" w:hAnsi="Times New Roman" w:cs="Times New Roman"/>
          <w:sz w:val="28"/>
          <w:szCs w:val="28"/>
        </w:rPr>
        <w:t>sản phẩm từ sắt thép</w:t>
      </w:r>
      <w:r w:rsidRPr="00BA4EC8">
        <w:rPr>
          <w:rFonts w:ascii="Times New Roman" w:hAnsi="Times New Roman" w:cs="Times New Roman"/>
          <w:color w:val="000000" w:themeColor="text1"/>
          <w:sz w:val="28"/>
          <w:szCs w:val="28"/>
          <w:lang w:val="nb-NO"/>
        </w:rPr>
        <w:t xml:space="preserve">, </w:t>
      </w:r>
      <w:r w:rsidR="0077221C" w:rsidRPr="00BA4EC8">
        <w:rPr>
          <w:rFonts w:ascii="Times New Roman" w:hAnsi="Times New Roman" w:cs="Times New Roman"/>
          <w:sz w:val="28"/>
          <w:szCs w:val="28"/>
        </w:rPr>
        <w:t>máy móc, thiết bị, dụng cụ, phụ tùng</w:t>
      </w:r>
      <w:r w:rsidRPr="00BA4EC8">
        <w:rPr>
          <w:rFonts w:ascii="Times New Roman" w:hAnsi="Times New Roman" w:cs="Times New Roman"/>
          <w:color w:val="000000" w:themeColor="text1"/>
          <w:sz w:val="28"/>
          <w:szCs w:val="28"/>
          <w:lang w:val="nb-NO"/>
        </w:rPr>
        <w:t xml:space="preserve">, </w:t>
      </w:r>
      <w:r w:rsidR="0077221C" w:rsidRPr="00BA4EC8">
        <w:rPr>
          <w:rFonts w:ascii="Times New Roman" w:hAnsi="Times New Roman" w:cs="Times New Roman"/>
          <w:sz w:val="28"/>
          <w:szCs w:val="28"/>
        </w:rPr>
        <w:t>than đá</w:t>
      </w:r>
      <w:r w:rsidRPr="00BA4EC8">
        <w:rPr>
          <w:rFonts w:ascii="Times New Roman" w:hAnsi="Times New Roman" w:cs="Times New Roman"/>
          <w:color w:val="000000" w:themeColor="text1"/>
          <w:sz w:val="28"/>
          <w:szCs w:val="28"/>
          <w:lang w:val="nb-NO"/>
        </w:rPr>
        <w:t xml:space="preserve">, </w:t>
      </w:r>
      <w:r w:rsidR="0077221C" w:rsidRPr="00BA4EC8">
        <w:rPr>
          <w:rFonts w:ascii="Times New Roman" w:hAnsi="Times New Roman" w:cs="Times New Roman"/>
          <w:sz w:val="28"/>
          <w:szCs w:val="28"/>
        </w:rPr>
        <w:t>Máy móc, thiết bị, dụng cụ, phụ tùng</w:t>
      </w:r>
      <w:r w:rsidR="00AA409F" w:rsidRPr="00BA4EC8">
        <w:rPr>
          <w:rFonts w:ascii="Times New Roman" w:hAnsi="Times New Roman" w:cs="Times New Roman"/>
          <w:sz w:val="28"/>
          <w:szCs w:val="28"/>
        </w:rPr>
        <w:t xml:space="preserve"> khác</w:t>
      </w:r>
      <w:r w:rsidRPr="00BA4EC8">
        <w:rPr>
          <w:rFonts w:ascii="Times New Roman" w:hAnsi="Times New Roman" w:cs="Times New Roman"/>
          <w:color w:val="000000" w:themeColor="text1"/>
          <w:sz w:val="28"/>
          <w:szCs w:val="28"/>
          <w:lang w:val="nb-NO"/>
        </w:rPr>
        <w:t>,....</w:t>
      </w:r>
    </w:p>
    <w:p w:rsidR="004929CF" w:rsidRPr="00BA4EC8" w:rsidRDefault="004929CF" w:rsidP="000465C7">
      <w:pPr>
        <w:spacing w:before="120" w:after="120"/>
        <w:jc w:val="center"/>
        <w:rPr>
          <w:rFonts w:ascii="Times New Roman" w:hAnsi="Times New Roman" w:cs="Times New Roman"/>
          <w:i/>
          <w:color w:val="000000" w:themeColor="text1"/>
          <w:sz w:val="28"/>
          <w:szCs w:val="28"/>
          <w:lang w:val="nb-NO"/>
        </w:rPr>
      </w:pPr>
      <w:r w:rsidRPr="00BA4EC8">
        <w:rPr>
          <w:rFonts w:ascii="Times New Roman" w:hAnsi="Times New Roman" w:cs="Times New Roman"/>
          <w:i/>
          <w:color w:val="000000" w:themeColor="text1"/>
          <w:sz w:val="28"/>
          <w:szCs w:val="28"/>
          <w:lang w:val="nb-NO"/>
        </w:rPr>
        <w:t>Bảng 2: Các nhóm hàng tận dụng được thuế suất A</w:t>
      </w:r>
      <w:r w:rsidR="002E3159" w:rsidRPr="00BA4EC8">
        <w:rPr>
          <w:rFonts w:ascii="Times New Roman" w:hAnsi="Times New Roman" w:cs="Times New Roman"/>
          <w:i/>
          <w:color w:val="000000" w:themeColor="text1"/>
          <w:sz w:val="28"/>
          <w:szCs w:val="28"/>
          <w:lang w:val="nb-NO"/>
        </w:rPr>
        <w:t>C</w:t>
      </w:r>
      <w:r w:rsidRPr="00BA4EC8">
        <w:rPr>
          <w:rFonts w:ascii="Times New Roman" w:hAnsi="Times New Roman" w:cs="Times New Roman"/>
          <w:i/>
          <w:color w:val="000000" w:themeColor="text1"/>
          <w:sz w:val="28"/>
          <w:szCs w:val="28"/>
          <w:lang w:val="nb-NO"/>
        </w:rPr>
        <w:t>FTA</w:t>
      </w:r>
    </w:p>
    <w:tbl>
      <w:tblPr>
        <w:tblW w:w="5000" w:type="pct"/>
        <w:jc w:val="center"/>
        <w:tblLook w:val="04A0"/>
      </w:tblPr>
      <w:tblGrid>
        <w:gridCol w:w="4301"/>
        <w:gridCol w:w="4986"/>
      </w:tblGrid>
      <w:tr w:rsidR="00D867EF" w:rsidRPr="00BA4EC8" w:rsidTr="00DF2E00">
        <w:trPr>
          <w:trHeight w:val="300"/>
          <w:jc w:val="center"/>
        </w:trPr>
        <w:tc>
          <w:tcPr>
            <w:tcW w:w="28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EF" w:rsidRPr="00BA4EC8" w:rsidRDefault="00D867EF" w:rsidP="000465C7">
            <w:pPr>
              <w:spacing w:after="0" w:line="240" w:lineRule="auto"/>
              <w:jc w:val="center"/>
              <w:rPr>
                <w:rFonts w:ascii="Times New Roman" w:hAnsi="Times New Roman" w:cs="Times New Roman"/>
                <w:sz w:val="28"/>
                <w:szCs w:val="28"/>
              </w:rPr>
            </w:pPr>
            <w:r w:rsidRPr="00BA4EC8">
              <w:rPr>
                <w:rFonts w:ascii="Times New Roman" w:hAnsi="Times New Roman" w:cs="Times New Roman"/>
                <w:sz w:val="28"/>
                <w:szCs w:val="28"/>
              </w:rPr>
              <w:t>Nhóm hàng</w:t>
            </w:r>
          </w:p>
        </w:tc>
        <w:tc>
          <w:tcPr>
            <w:tcW w:w="2198" w:type="pct"/>
            <w:tcBorders>
              <w:top w:val="single" w:sz="4" w:space="0" w:color="auto"/>
              <w:left w:val="nil"/>
              <w:bottom w:val="single" w:sz="4" w:space="0" w:color="auto"/>
              <w:right w:val="single" w:sz="4" w:space="0" w:color="auto"/>
            </w:tcBorders>
            <w:shd w:val="clear" w:color="auto" w:fill="auto"/>
            <w:noWrap/>
            <w:vAlign w:val="center"/>
            <w:hideMark/>
          </w:tcPr>
          <w:p w:rsidR="00D867EF" w:rsidRPr="00BA4EC8" w:rsidRDefault="00D867EF" w:rsidP="000465C7">
            <w:pPr>
              <w:spacing w:after="0" w:line="240" w:lineRule="auto"/>
              <w:jc w:val="center"/>
              <w:rPr>
                <w:rFonts w:ascii="Times New Roman" w:hAnsi="Times New Roman" w:cs="Times New Roman"/>
                <w:sz w:val="28"/>
                <w:szCs w:val="28"/>
              </w:rPr>
            </w:pPr>
            <w:r w:rsidRPr="00BA4EC8">
              <w:rPr>
                <w:rFonts w:ascii="Times New Roman" w:hAnsi="Times New Roman" w:cs="Times New Roman"/>
                <w:sz w:val="28"/>
                <w:szCs w:val="28"/>
              </w:rPr>
              <w:t>Giá trị nhập khẩu 2021 hưởng form A</w:t>
            </w:r>
            <w:r w:rsidRPr="00BA4EC8">
              <w:rPr>
                <w:rFonts w:ascii="Times New Roman" w:hAnsi="Times New Roman" w:cs="Times New Roman"/>
                <w:sz w:val="28"/>
                <w:szCs w:val="28"/>
                <w:lang w:val="en-US"/>
              </w:rPr>
              <w:t>C</w:t>
            </w:r>
            <w:r w:rsidRPr="00BA4EC8">
              <w:rPr>
                <w:rFonts w:ascii="Times New Roman" w:hAnsi="Times New Roman" w:cs="Times New Roman"/>
                <w:sz w:val="28"/>
                <w:szCs w:val="28"/>
              </w:rPr>
              <w:t xml:space="preserve"> (t</w:t>
            </w:r>
            <w:r w:rsidRPr="00BA4EC8">
              <w:rPr>
                <w:rFonts w:ascii="Times New Roman" w:hAnsi="Times New Roman" w:cs="Times New Roman"/>
                <w:sz w:val="28"/>
                <w:szCs w:val="28"/>
                <w:lang w:val="en-US"/>
              </w:rPr>
              <w:t>ỷ</w:t>
            </w:r>
            <w:r w:rsidRPr="00BA4EC8">
              <w:rPr>
                <w:rFonts w:ascii="Times New Roman" w:hAnsi="Times New Roman" w:cs="Times New Roman"/>
                <w:sz w:val="28"/>
                <w:szCs w:val="28"/>
              </w:rPr>
              <w:t xml:space="preserve"> USD)</w:t>
            </w:r>
          </w:p>
        </w:tc>
      </w:tr>
      <w:tr w:rsidR="00D867EF" w:rsidRPr="00BA4EC8" w:rsidTr="00DF2E00">
        <w:trPr>
          <w:trHeight w:val="300"/>
          <w:jc w:val="center"/>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rPr>
                <w:rFonts w:ascii="Times New Roman" w:hAnsi="Times New Roman" w:cs="Times New Roman"/>
                <w:sz w:val="28"/>
                <w:szCs w:val="28"/>
              </w:rPr>
            </w:pPr>
            <w:r w:rsidRPr="00BA4EC8">
              <w:rPr>
                <w:rFonts w:ascii="Times New Roman" w:hAnsi="Times New Roman" w:cs="Times New Roman"/>
                <w:sz w:val="28"/>
                <w:szCs w:val="28"/>
              </w:rPr>
              <w:t>Máy móc, thiết bị, dụng cụ, phụ tùng khác</w:t>
            </w:r>
          </w:p>
        </w:tc>
        <w:tc>
          <w:tcPr>
            <w:tcW w:w="2198" w:type="pct"/>
            <w:tcBorders>
              <w:top w:val="nil"/>
              <w:left w:val="nil"/>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jc w:val="center"/>
              <w:rPr>
                <w:rFonts w:ascii="Times New Roman" w:hAnsi="Times New Roman" w:cs="Times New Roman"/>
                <w:sz w:val="28"/>
                <w:szCs w:val="28"/>
              </w:rPr>
            </w:pPr>
            <w:r w:rsidRPr="00BA4EC8">
              <w:rPr>
                <w:rFonts w:ascii="Times New Roman" w:hAnsi="Times New Roman" w:cs="Times New Roman"/>
                <w:sz w:val="28"/>
                <w:szCs w:val="28"/>
              </w:rPr>
              <w:t>0,37</w:t>
            </w:r>
          </w:p>
        </w:tc>
      </w:tr>
      <w:tr w:rsidR="00D867EF" w:rsidRPr="00BA4EC8" w:rsidTr="00DF2E00">
        <w:trPr>
          <w:trHeight w:val="300"/>
          <w:jc w:val="center"/>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rPr>
                <w:rFonts w:ascii="Times New Roman" w:hAnsi="Times New Roman" w:cs="Times New Roman"/>
                <w:sz w:val="28"/>
                <w:szCs w:val="28"/>
              </w:rPr>
            </w:pPr>
            <w:r w:rsidRPr="00BA4EC8">
              <w:rPr>
                <w:rFonts w:ascii="Times New Roman" w:hAnsi="Times New Roman" w:cs="Times New Roman"/>
                <w:sz w:val="28"/>
                <w:szCs w:val="28"/>
              </w:rPr>
              <w:t>Sản phẩm từ sắt thép</w:t>
            </w:r>
          </w:p>
        </w:tc>
        <w:tc>
          <w:tcPr>
            <w:tcW w:w="2198" w:type="pct"/>
            <w:tcBorders>
              <w:top w:val="nil"/>
              <w:left w:val="nil"/>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jc w:val="center"/>
              <w:rPr>
                <w:rFonts w:ascii="Times New Roman" w:hAnsi="Times New Roman" w:cs="Times New Roman"/>
                <w:sz w:val="28"/>
                <w:szCs w:val="28"/>
              </w:rPr>
            </w:pPr>
            <w:r w:rsidRPr="00BA4EC8">
              <w:rPr>
                <w:rFonts w:ascii="Times New Roman" w:hAnsi="Times New Roman" w:cs="Times New Roman"/>
                <w:sz w:val="28"/>
                <w:szCs w:val="28"/>
              </w:rPr>
              <w:t>0,22</w:t>
            </w:r>
          </w:p>
        </w:tc>
      </w:tr>
      <w:tr w:rsidR="00D867EF" w:rsidRPr="00BA4EC8" w:rsidTr="00DF2E00">
        <w:trPr>
          <w:trHeight w:val="300"/>
          <w:jc w:val="center"/>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rPr>
                <w:rFonts w:ascii="Times New Roman" w:hAnsi="Times New Roman" w:cs="Times New Roman"/>
                <w:sz w:val="28"/>
                <w:szCs w:val="28"/>
              </w:rPr>
            </w:pPr>
            <w:r w:rsidRPr="00BA4EC8">
              <w:rPr>
                <w:rFonts w:ascii="Times New Roman" w:hAnsi="Times New Roman" w:cs="Times New Roman"/>
                <w:sz w:val="28"/>
                <w:szCs w:val="28"/>
              </w:rPr>
              <w:t>Máy móc, thiết bị, dụng cụ, phụ tùng khác</w:t>
            </w:r>
          </w:p>
        </w:tc>
        <w:tc>
          <w:tcPr>
            <w:tcW w:w="2198" w:type="pct"/>
            <w:tcBorders>
              <w:top w:val="nil"/>
              <w:left w:val="nil"/>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jc w:val="center"/>
              <w:rPr>
                <w:rFonts w:ascii="Times New Roman" w:hAnsi="Times New Roman" w:cs="Times New Roman"/>
                <w:sz w:val="28"/>
                <w:szCs w:val="28"/>
              </w:rPr>
            </w:pPr>
            <w:r w:rsidRPr="00BA4EC8">
              <w:rPr>
                <w:rFonts w:ascii="Times New Roman" w:hAnsi="Times New Roman" w:cs="Times New Roman"/>
                <w:sz w:val="28"/>
                <w:szCs w:val="28"/>
              </w:rPr>
              <w:t>0,22</w:t>
            </w:r>
          </w:p>
        </w:tc>
      </w:tr>
      <w:tr w:rsidR="00D867EF" w:rsidRPr="00BA4EC8" w:rsidTr="00DF2E00">
        <w:trPr>
          <w:trHeight w:val="300"/>
          <w:jc w:val="center"/>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rPr>
                <w:rFonts w:ascii="Times New Roman" w:hAnsi="Times New Roman" w:cs="Times New Roman"/>
                <w:sz w:val="28"/>
                <w:szCs w:val="28"/>
              </w:rPr>
            </w:pPr>
            <w:r w:rsidRPr="00BA4EC8">
              <w:rPr>
                <w:rFonts w:ascii="Times New Roman" w:hAnsi="Times New Roman" w:cs="Times New Roman"/>
                <w:sz w:val="28"/>
                <w:szCs w:val="28"/>
              </w:rPr>
              <w:t>Than đá</w:t>
            </w:r>
          </w:p>
        </w:tc>
        <w:tc>
          <w:tcPr>
            <w:tcW w:w="2198" w:type="pct"/>
            <w:tcBorders>
              <w:top w:val="nil"/>
              <w:left w:val="nil"/>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jc w:val="center"/>
              <w:rPr>
                <w:rFonts w:ascii="Times New Roman" w:hAnsi="Times New Roman" w:cs="Times New Roman"/>
                <w:sz w:val="28"/>
                <w:szCs w:val="28"/>
              </w:rPr>
            </w:pPr>
            <w:r w:rsidRPr="00BA4EC8">
              <w:rPr>
                <w:rFonts w:ascii="Times New Roman" w:hAnsi="Times New Roman" w:cs="Times New Roman"/>
                <w:sz w:val="28"/>
                <w:szCs w:val="28"/>
              </w:rPr>
              <w:t>0,20</w:t>
            </w:r>
          </w:p>
        </w:tc>
      </w:tr>
      <w:tr w:rsidR="00D867EF" w:rsidRPr="00BA4EC8" w:rsidTr="00DF2E00">
        <w:trPr>
          <w:trHeight w:val="300"/>
          <w:jc w:val="center"/>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rPr>
                <w:rFonts w:ascii="Times New Roman" w:hAnsi="Times New Roman" w:cs="Times New Roman"/>
                <w:sz w:val="28"/>
                <w:szCs w:val="28"/>
              </w:rPr>
            </w:pPr>
            <w:r w:rsidRPr="00BA4EC8">
              <w:rPr>
                <w:rFonts w:ascii="Times New Roman" w:hAnsi="Times New Roman" w:cs="Times New Roman"/>
                <w:sz w:val="28"/>
                <w:szCs w:val="28"/>
              </w:rPr>
              <w:t>Máy móc, thiết bị, dụng cụ, phụ tùng khác</w:t>
            </w:r>
          </w:p>
        </w:tc>
        <w:tc>
          <w:tcPr>
            <w:tcW w:w="2198" w:type="pct"/>
            <w:tcBorders>
              <w:top w:val="nil"/>
              <w:left w:val="nil"/>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jc w:val="center"/>
              <w:rPr>
                <w:rFonts w:ascii="Times New Roman" w:hAnsi="Times New Roman" w:cs="Times New Roman"/>
                <w:sz w:val="28"/>
                <w:szCs w:val="28"/>
              </w:rPr>
            </w:pPr>
            <w:r w:rsidRPr="00BA4EC8">
              <w:rPr>
                <w:rFonts w:ascii="Times New Roman" w:hAnsi="Times New Roman" w:cs="Times New Roman"/>
                <w:sz w:val="28"/>
                <w:szCs w:val="28"/>
              </w:rPr>
              <w:t>0,19</w:t>
            </w:r>
          </w:p>
        </w:tc>
      </w:tr>
      <w:tr w:rsidR="00D867EF" w:rsidRPr="00BA4EC8" w:rsidTr="00DF2E00">
        <w:trPr>
          <w:trHeight w:val="300"/>
          <w:jc w:val="center"/>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rPr>
                <w:rFonts w:ascii="Times New Roman" w:hAnsi="Times New Roman" w:cs="Times New Roman"/>
                <w:sz w:val="28"/>
                <w:szCs w:val="28"/>
              </w:rPr>
            </w:pPr>
            <w:r w:rsidRPr="00BA4EC8">
              <w:rPr>
                <w:rFonts w:ascii="Times New Roman" w:hAnsi="Times New Roman" w:cs="Times New Roman"/>
                <w:sz w:val="28"/>
                <w:szCs w:val="28"/>
              </w:rPr>
              <w:t>Kim loại thường khác</w:t>
            </w:r>
          </w:p>
        </w:tc>
        <w:tc>
          <w:tcPr>
            <w:tcW w:w="2198" w:type="pct"/>
            <w:tcBorders>
              <w:top w:val="nil"/>
              <w:left w:val="nil"/>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jc w:val="center"/>
              <w:rPr>
                <w:rFonts w:ascii="Times New Roman" w:hAnsi="Times New Roman" w:cs="Times New Roman"/>
                <w:sz w:val="28"/>
                <w:szCs w:val="28"/>
              </w:rPr>
            </w:pPr>
            <w:r w:rsidRPr="00BA4EC8">
              <w:rPr>
                <w:rFonts w:ascii="Times New Roman" w:hAnsi="Times New Roman" w:cs="Times New Roman"/>
                <w:sz w:val="28"/>
                <w:szCs w:val="28"/>
              </w:rPr>
              <w:t>0,19</w:t>
            </w:r>
          </w:p>
        </w:tc>
      </w:tr>
      <w:tr w:rsidR="00D867EF" w:rsidRPr="00BA4EC8" w:rsidTr="00DF2E00">
        <w:trPr>
          <w:trHeight w:val="300"/>
          <w:jc w:val="center"/>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rPr>
                <w:rFonts w:ascii="Times New Roman" w:hAnsi="Times New Roman" w:cs="Times New Roman"/>
                <w:sz w:val="28"/>
                <w:szCs w:val="28"/>
              </w:rPr>
            </w:pPr>
            <w:r w:rsidRPr="00BA4EC8">
              <w:rPr>
                <w:rFonts w:ascii="Times New Roman" w:hAnsi="Times New Roman" w:cs="Times New Roman"/>
                <w:sz w:val="28"/>
                <w:szCs w:val="28"/>
              </w:rPr>
              <w:t>Hàng điện gia dụng và linh kiện</w:t>
            </w:r>
          </w:p>
        </w:tc>
        <w:tc>
          <w:tcPr>
            <w:tcW w:w="2198" w:type="pct"/>
            <w:tcBorders>
              <w:top w:val="nil"/>
              <w:left w:val="nil"/>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jc w:val="center"/>
              <w:rPr>
                <w:rFonts w:ascii="Times New Roman" w:hAnsi="Times New Roman" w:cs="Times New Roman"/>
                <w:sz w:val="28"/>
                <w:szCs w:val="28"/>
              </w:rPr>
            </w:pPr>
            <w:r w:rsidRPr="00BA4EC8">
              <w:rPr>
                <w:rFonts w:ascii="Times New Roman" w:hAnsi="Times New Roman" w:cs="Times New Roman"/>
                <w:sz w:val="28"/>
                <w:szCs w:val="28"/>
              </w:rPr>
              <w:t>0,16</w:t>
            </w:r>
          </w:p>
        </w:tc>
      </w:tr>
      <w:tr w:rsidR="00D867EF" w:rsidRPr="00BA4EC8" w:rsidTr="00DF2E00">
        <w:trPr>
          <w:trHeight w:val="300"/>
          <w:jc w:val="center"/>
        </w:trPr>
        <w:tc>
          <w:tcPr>
            <w:tcW w:w="2802" w:type="pct"/>
            <w:tcBorders>
              <w:top w:val="nil"/>
              <w:left w:val="single" w:sz="4" w:space="0" w:color="auto"/>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rPr>
                <w:rFonts w:ascii="Times New Roman" w:hAnsi="Times New Roman" w:cs="Times New Roman"/>
                <w:sz w:val="28"/>
                <w:szCs w:val="28"/>
              </w:rPr>
            </w:pPr>
            <w:r w:rsidRPr="00BA4EC8">
              <w:rPr>
                <w:rFonts w:ascii="Times New Roman" w:hAnsi="Times New Roman" w:cs="Times New Roman"/>
                <w:sz w:val="28"/>
                <w:szCs w:val="28"/>
              </w:rPr>
              <w:t>Phân bón các loại</w:t>
            </w:r>
          </w:p>
        </w:tc>
        <w:tc>
          <w:tcPr>
            <w:tcW w:w="2198" w:type="pct"/>
            <w:tcBorders>
              <w:top w:val="nil"/>
              <w:left w:val="nil"/>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jc w:val="center"/>
              <w:rPr>
                <w:rFonts w:ascii="Times New Roman" w:hAnsi="Times New Roman" w:cs="Times New Roman"/>
                <w:sz w:val="28"/>
                <w:szCs w:val="28"/>
              </w:rPr>
            </w:pPr>
            <w:r w:rsidRPr="00BA4EC8">
              <w:rPr>
                <w:rFonts w:ascii="Times New Roman" w:hAnsi="Times New Roman" w:cs="Times New Roman"/>
                <w:sz w:val="28"/>
                <w:szCs w:val="28"/>
              </w:rPr>
              <w:t>0,15</w:t>
            </w:r>
          </w:p>
        </w:tc>
      </w:tr>
      <w:tr w:rsidR="00D867EF" w:rsidRPr="00BA4EC8" w:rsidTr="00DF2E00">
        <w:trPr>
          <w:trHeight w:val="300"/>
          <w:jc w:val="center"/>
        </w:trPr>
        <w:tc>
          <w:tcPr>
            <w:tcW w:w="28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rPr>
                <w:rFonts w:ascii="Times New Roman" w:hAnsi="Times New Roman" w:cs="Times New Roman"/>
                <w:sz w:val="28"/>
                <w:szCs w:val="28"/>
              </w:rPr>
            </w:pPr>
            <w:r w:rsidRPr="00BA4EC8">
              <w:rPr>
                <w:rFonts w:ascii="Times New Roman" w:hAnsi="Times New Roman" w:cs="Times New Roman"/>
                <w:sz w:val="28"/>
                <w:szCs w:val="28"/>
              </w:rPr>
              <w:t>Thuốc trừ sâu và nguyên liệu</w:t>
            </w:r>
          </w:p>
        </w:tc>
        <w:tc>
          <w:tcPr>
            <w:tcW w:w="2198" w:type="pct"/>
            <w:tcBorders>
              <w:top w:val="single" w:sz="4" w:space="0" w:color="auto"/>
              <w:left w:val="nil"/>
              <w:bottom w:val="single" w:sz="4" w:space="0" w:color="auto"/>
              <w:right w:val="single" w:sz="4" w:space="0" w:color="auto"/>
            </w:tcBorders>
            <w:shd w:val="clear" w:color="auto" w:fill="auto"/>
            <w:noWrap/>
            <w:vAlign w:val="bottom"/>
            <w:hideMark/>
          </w:tcPr>
          <w:p w:rsidR="00D867EF" w:rsidRPr="00BA4EC8" w:rsidRDefault="00D867EF" w:rsidP="000465C7">
            <w:pPr>
              <w:spacing w:after="0" w:line="240" w:lineRule="auto"/>
              <w:jc w:val="center"/>
              <w:rPr>
                <w:rFonts w:ascii="Times New Roman" w:hAnsi="Times New Roman" w:cs="Times New Roman"/>
                <w:sz w:val="28"/>
                <w:szCs w:val="28"/>
              </w:rPr>
            </w:pPr>
            <w:r w:rsidRPr="00BA4EC8">
              <w:rPr>
                <w:rFonts w:ascii="Times New Roman" w:hAnsi="Times New Roman" w:cs="Times New Roman"/>
                <w:sz w:val="28"/>
                <w:szCs w:val="28"/>
              </w:rPr>
              <w:t>0,15</w:t>
            </w:r>
          </w:p>
        </w:tc>
      </w:tr>
    </w:tbl>
    <w:p w:rsidR="004929CF" w:rsidRPr="00BA4EC8" w:rsidRDefault="004929CF" w:rsidP="00BA4EC8">
      <w:pPr>
        <w:spacing w:before="120" w:after="120"/>
        <w:ind w:firstLine="720"/>
        <w:jc w:val="both"/>
        <w:rPr>
          <w:rFonts w:ascii="Times New Roman" w:hAnsi="Times New Roman" w:cs="Times New Roman"/>
          <w:sz w:val="28"/>
          <w:szCs w:val="28"/>
          <w:lang w:val="nb-NO"/>
        </w:rPr>
      </w:pPr>
      <w:r w:rsidRPr="00BA4EC8">
        <w:rPr>
          <w:rFonts w:ascii="Times New Roman" w:hAnsi="Times New Roman" w:cs="Times New Roman"/>
          <w:color w:val="000000" w:themeColor="text1"/>
          <w:sz w:val="28"/>
          <w:szCs w:val="28"/>
          <w:lang w:val="nb-NO"/>
        </w:rPr>
        <w:t xml:space="preserve">Về số thu thuế nhập khẩu theo form </w:t>
      </w:r>
      <w:r w:rsidR="002E3159" w:rsidRPr="00BA4EC8">
        <w:rPr>
          <w:rFonts w:ascii="Times New Roman" w:hAnsi="Times New Roman" w:cs="Times New Roman"/>
          <w:color w:val="000000" w:themeColor="text1"/>
          <w:sz w:val="28"/>
          <w:szCs w:val="28"/>
          <w:lang w:val="nb-NO"/>
        </w:rPr>
        <w:t>AC</w:t>
      </w:r>
      <w:r w:rsidRPr="00BA4EC8">
        <w:rPr>
          <w:rFonts w:ascii="Times New Roman" w:hAnsi="Times New Roman" w:cs="Times New Roman"/>
          <w:color w:val="000000" w:themeColor="text1"/>
          <w:sz w:val="28"/>
          <w:szCs w:val="28"/>
          <w:lang w:val="nb-NO"/>
        </w:rPr>
        <w:t xml:space="preserve">FTA, số thu của Việt Nam giai đoạn 2018 - 2021 đạt mức trung bình khoảng </w:t>
      </w:r>
      <w:r w:rsidR="00074FBA" w:rsidRPr="00BA4EC8">
        <w:rPr>
          <w:rFonts w:ascii="Times New Roman" w:hAnsi="Times New Roman" w:cs="Times New Roman"/>
          <w:color w:val="000000" w:themeColor="text1"/>
          <w:sz w:val="28"/>
          <w:szCs w:val="28"/>
          <w:lang w:val="nb-NO"/>
        </w:rPr>
        <w:t xml:space="preserve">2.200 </w:t>
      </w:r>
      <w:r w:rsidRPr="00BA4EC8">
        <w:rPr>
          <w:rFonts w:ascii="Times New Roman" w:hAnsi="Times New Roman" w:cs="Times New Roman"/>
          <w:color w:val="000000" w:themeColor="text1"/>
          <w:sz w:val="28"/>
          <w:szCs w:val="28"/>
          <w:lang w:val="nb-NO"/>
        </w:rPr>
        <w:t>tỷ VND. Trong đó</w:t>
      </w:r>
      <w:r w:rsidR="00074FBA" w:rsidRPr="00BA4EC8">
        <w:rPr>
          <w:rFonts w:ascii="Times New Roman" w:hAnsi="Times New Roman" w:cs="Times New Roman"/>
          <w:color w:val="000000" w:themeColor="text1"/>
          <w:sz w:val="28"/>
          <w:szCs w:val="28"/>
          <w:lang w:val="nb-NO"/>
        </w:rPr>
        <w:t>, năm 2019 ghi nhận thu nhập khẩu đạt 2.255 tỷ VND, tăng 27% so với năm 2018</w:t>
      </w:r>
      <w:r w:rsidRPr="00BA4EC8">
        <w:rPr>
          <w:rFonts w:ascii="Times New Roman" w:hAnsi="Times New Roman" w:cs="Times New Roman"/>
          <w:color w:val="000000" w:themeColor="text1"/>
          <w:sz w:val="28"/>
          <w:szCs w:val="28"/>
          <w:lang w:val="nb-NO"/>
        </w:rPr>
        <w:t xml:space="preserve"> (</w:t>
      </w:r>
      <w:r w:rsidR="00074FBA" w:rsidRPr="00BA4EC8">
        <w:rPr>
          <w:rFonts w:ascii="Times New Roman" w:hAnsi="Times New Roman" w:cs="Times New Roman"/>
          <w:color w:val="000000" w:themeColor="text1"/>
          <w:sz w:val="28"/>
          <w:szCs w:val="28"/>
          <w:lang w:val="nb-NO"/>
        </w:rPr>
        <w:t>1.770 tỷ VND</w:t>
      </w:r>
      <w:r w:rsidRPr="00BA4EC8">
        <w:rPr>
          <w:rFonts w:ascii="Times New Roman" w:hAnsi="Times New Roman" w:cs="Times New Roman"/>
          <w:color w:val="000000" w:themeColor="text1"/>
          <w:sz w:val="28"/>
          <w:szCs w:val="28"/>
          <w:lang w:val="nb-NO"/>
        </w:rPr>
        <w:t xml:space="preserve">) và </w:t>
      </w:r>
      <w:r w:rsidR="00074FBA" w:rsidRPr="00BA4EC8">
        <w:rPr>
          <w:rFonts w:ascii="Times New Roman" w:hAnsi="Times New Roman" w:cs="Times New Roman"/>
          <w:color w:val="000000" w:themeColor="text1"/>
          <w:sz w:val="28"/>
          <w:szCs w:val="28"/>
          <w:lang w:val="nb-NO"/>
        </w:rPr>
        <w:t>thấp hơn 13%</w:t>
      </w:r>
      <w:r w:rsidRPr="00BA4EC8">
        <w:rPr>
          <w:rFonts w:ascii="Times New Roman" w:hAnsi="Times New Roman" w:cs="Times New Roman"/>
          <w:color w:val="000000" w:themeColor="text1"/>
          <w:sz w:val="28"/>
          <w:szCs w:val="28"/>
          <w:lang w:val="nb-NO"/>
        </w:rPr>
        <w:t xml:space="preserve"> </w:t>
      </w:r>
      <w:r w:rsidR="00074FBA" w:rsidRPr="00BA4EC8">
        <w:rPr>
          <w:rFonts w:ascii="Times New Roman" w:hAnsi="Times New Roman" w:cs="Times New Roman"/>
          <w:color w:val="000000" w:themeColor="text1"/>
          <w:sz w:val="28"/>
          <w:szCs w:val="28"/>
          <w:lang w:val="nb-NO"/>
        </w:rPr>
        <w:t>so với</w:t>
      </w:r>
      <w:r w:rsidRPr="00BA4EC8">
        <w:rPr>
          <w:rFonts w:ascii="Times New Roman" w:hAnsi="Times New Roman" w:cs="Times New Roman"/>
          <w:color w:val="000000" w:themeColor="text1"/>
          <w:sz w:val="28"/>
          <w:szCs w:val="28"/>
          <w:lang w:val="nb-NO"/>
        </w:rPr>
        <w:t xml:space="preserve"> năm 2021</w:t>
      </w:r>
      <w:r w:rsidR="00074FBA" w:rsidRPr="00BA4EC8">
        <w:rPr>
          <w:rFonts w:ascii="Times New Roman" w:hAnsi="Times New Roman" w:cs="Times New Roman"/>
          <w:color w:val="000000" w:themeColor="text1"/>
          <w:sz w:val="28"/>
          <w:szCs w:val="28"/>
          <w:lang w:val="nb-NO"/>
        </w:rPr>
        <w:t xml:space="preserve"> (2.500 tỷ VND)</w:t>
      </w:r>
      <w:r w:rsidRPr="00BA4EC8">
        <w:rPr>
          <w:rFonts w:ascii="Times New Roman" w:hAnsi="Times New Roman" w:cs="Times New Roman"/>
          <w:color w:val="000000" w:themeColor="text1"/>
          <w:sz w:val="28"/>
          <w:szCs w:val="28"/>
          <w:lang w:val="nb-NO"/>
        </w:rPr>
        <w:t xml:space="preserve">. </w:t>
      </w:r>
      <w:r w:rsidR="000C45AC" w:rsidRPr="00BA4EC8">
        <w:rPr>
          <w:rFonts w:ascii="Times New Roman" w:hAnsi="Times New Roman" w:cs="Times New Roman"/>
          <w:sz w:val="28"/>
          <w:szCs w:val="28"/>
          <w:lang w:val="nb-NO"/>
        </w:rPr>
        <w:t>Do</w:t>
      </w:r>
      <w:r w:rsidRPr="00BA4EC8">
        <w:rPr>
          <w:rFonts w:ascii="Times New Roman" w:hAnsi="Times New Roman" w:cs="Times New Roman"/>
          <w:sz w:val="28"/>
          <w:szCs w:val="28"/>
          <w:lang w:val="nb-NO"/>
        </w:rPr>
        <w:t xml:space="preserve"> ảnh hưởng của dịch bệnh, số thu </w:t>
      </w:r>
      <w:r w:rsidR="00074FBA" w:rsidRPr="00BA4EC8">
        <w:rPr>
          <w:rFonts w:ascii="Times New Roman" w:hAnsi="Times New Roman" w:cs="Times New Roman"/>
          <w:sz w:val="28"/>
          <w:szCs w:val="28"/>
          <w:lang w:val="nb-NO"/>
        </w:rPr>
        <w:t>năm</w:t>
      </w:r>
      <w:r w:rsidRPr="00BA4EC8">
        <w:rPr>
          <w:rFonts w:ascii="Times New Roman" w:hAnsi="Times New Roman" w:cs="Times New Roman"/>
          <w:sz w:val="28"/>
          <w:szCs w:val="28"/>
          <w:lang w:val="nb-NO"/>
        </w:rPr>
        <w:t xml:space="preserve"> 2020</w:t>
      </w:r>
      <w:r w:rsidR="00074FBA" w:rsidRPr="00BA4EC8">
        <w:rPr>
          <w:rFonts w:ascii="Times New Roman" w:hAnsi="Times New Roman" w:cs="Times New Roman"/>
          <w:sz w:val="28"/>
          <w:szCs w:val="28"/>
          <w:lang w:val="nb-NO"/>
        </w:rPr>
        <w:t xml:space="preserve"> (2.090 tỷ VND)</w:t>
      </w:r>
      <w:r w:rsidRPr="00BA4EC8">
        <w:rPr>
          <w:rFonts w:ascii="Times New Roman" w:hAnsi="Times New Roman" w:cs="Times New Roman"/>
          <w:sz w:val="28"/>
          <w:szCs w:val="28"/>
          <w:lang w:val="nb-NO"/>
        </w:rPr>
        <w:t xml:space="preserve"> giảm</w:t>
      </w:r>
      <w:r w:rsidR="000C45AC" w:rsidRPr="00BA4EC8">
        <w:rPr>
          <w:rFonts w:ascii="Times New Roman" w:hAnsi="Times New Roman" w:cs="Times New Roman"/>
          <w:sz w:val="28"/>
          <w:szCs w:val="28"/>
          <w:lang w:val="nb-NO"/>
        </w:rPr>
        <w:t xml:space="preserve"> 8%</w:t>
      </w:r>
      <w:r w:rsidR="00074FBA" w:rsidRPr="00BA4EC8">
        <w:rPr>
          <w:rFonts w:ascii="Times New Roman" w:hAnsi="Times New Roman" w:cs="Times New Roman"/>
          <w:sz w:val="28"/>
          <w:szCs w:val="28"/>
          <w:lang w:val="nb-NO"/>
        </w:rPr>
        <w:t xml:space="preserve"> so với 2019 </w:t>
      </w:r>
      <w:r w:rsidR="000C45AC" w:rsidRPr="00BA4EC8">
        <w:rPr>
          <w:rFonts w:ascii="Times New Roman" w:hAnsi="Times New Roman" w:cs="Times New Roman"/>
          <w:sz w:val="28"/>
          <w:szCs w:val="28"/>
          <w:lang w:val="nb-NO"/>
        </w:rPr>
        <w:t>nhưng nhanh chóng phục hồi vào năm 2021</w:t>
      </w:r>
      <w:r w:rsidRPr="00BA4EC8">
        <w:rPr>
          <w:rFonts w:ascii="Times New Roman" w:hAnsi="Times New Roman" w:cs="Times New Roman"/>
          <w:sz w:val="28"/>
          <w:szCs w:val="28"/>
          <w:lang w:val="nb-NO"/>
        </w:rPr>
        <w:t>. Năm 202</w:t>
      </w:r>
      <w:r w:rsidR="000C45AC" w:rsidRPr="00BA4EC8">
        <w:rPr>
          <w:rFonts w:ascii="Times New Roman" w:hAnsi="Times New Roman" w:cs="Times New Roman"/>
          <w:sz w:val="28"/>
          <w:szCs w:val="28"/>
          <w:lang w:val="nb-NO"/>
        </w:rPr>
        <w:t>0</w:t>
      </w:r>
      <w:r w:rsidRPr="00BA4EC8">
        <w:rPr>
          <w:rFonts w:ascii="Times New Roman" w:hAnsi="Times New Roman" w:cs="Times New Roman"/>
          <w:sz w:val="28"/>
          <w:szCs w:val="28"/>
          <w:lang w:val="nb-NO"/>
        </w:rPr>
        <w:t xml:space="preserve"> là năm cuối lộ trình cắt giảm thuế nhập khẩu theo </w:t>
      </w:r>
      <w:r w:rsidR="002E3159" w:rsidRPr="00BA4EC8">
        <w:rPr>
          <w:rFonts w:ascii="Times New Roman" w:hAnsi="Times New Roman" w:cs="Times New Roman"/>
          <w:sz w:val="28"/>
          <w:szCs w:val="28"/>
          <w:lang w:val="nb-NO"/>
        </w:rPr>
        <w:t>AC</w:t>
      </w:r>
      <w:r w:rsidRPr="00BA4EC8">
        <w:rPr>
          <w:rFonts w:ascii="Times New Roman" w:hAnsi="Times New Roman" w:cs="Times New Roman"/>
          <w:sz w:val="28"/>
          <w:szCs w:val="28"/>
          <w:lang w:val="nb-NO"/>
        </w:rPr>
        <w:t>FTA, tuy nhiên nhờ có sự tăng trưởng trong kim ngạch nhập khẩu</w:t>
      </w:r>
      <w:r w:rsidR="000C45AC" w:rsidRPr="00BA4EC8">
        <w:rPr>
          <w:rFonts w:ascii="Times New Roman" w:hAnsi="Times New Roman" w:cs="Times New Roman"/>
          <w:sz w:val="28"/>
          <w:szCs w:val="28"/>
          <w:lang w:val="nb-NO"/>
        </w:rPr>
        <w:t>,</w:t>
      </w:r>
      <w:r w:rsidRPr="00BA4EC8">
        <w:rPr>
          <w:rFonts w:ascii="Times New Roman" w:hAnsi="Times New Roman" w:cs="Times New Roman"/>
          <w:sz w:val="28"/>
          <w:szCs w:val="28"/>
          <w:lang w:val="nb-NO"/>
        </w:rPr>
        <w:t xml:space="preserve"> số thu</w:t>
      </w:r>
      <w:r w:rsidR="000C45AC" w:rsidRPr="00BA4EC8">
        <w:rPr>
          <w:rFonts w:ascii="Times New Roman" w:hAnsi="Times New Roman" w:cs="Times New Roman"/>
          <w:sz w:val="28"/>
          <w:szCs w:val="28"/>
          <w:lang w:val="nb-NO"/>
        </w:rPr>
        <w:t xml:space="preserve"> ngân sách</w:t>
      </w:r>
      <w:r w:rsidRPr="00BA4EC8">
        <w:rPr>
          <w:rFonts w:ascii="Times New Roman" w:hAnsi="Times New Roman" w:cs="Times New Roman"/>
          <w:sz w:val="28"/>
          <w:szCs w:val="28"/>
          <w:lang w:val="nb-NO"/>
        </w:rPr>
        <w:t xml:space="preserve"> </w:t>
      </w:r>
      <w:r w:rsidR="000C45AC" w:rsidRPr="00BA4EC8">
        <w:rPr>
          <w:rFonts w:ascii="Times New Roman" w:hAnsi="Times New Roman" w:cs="Times New Roman"/>
          <w:sz w:val="28"/>
          <w:szCs w:val="28"/>
          <w:lang w:val="nb-NO"/>
        </w:rPr>
        <w:t xml:space="preserve">tiếp tục </w:t>
      </w:r>
      <w:r w:rsidRPr="00BA4EC8">
        <w:rPr>
          <w:rFonts w:ascii="Times New Roman" w:hAnsi="Times New Roman" w:cs="Times New Roman"/>
          <w:sz w:val="28"/>
          <w:szCs w:val="28"/>
          <w:lang w:val="nb-NO"/>
        </w:rPr>
        <w:t xml:space="preserve">tăng </w:t>
      </w:r>
      <w:r w:rsidR="000C45AC" w:rsidRPr="00BA4EC8">
        <w:rPr>
          <w:rFonts w:ascii="Times New Roman" w:hAnsi="Times New Roman" w:cs="Times New Roman"/>
          <w:sz w:val="28"/>
          <w:szCs w:val="28"/>
          <w:lang w:val="nb-NO"/>
        </w:rPr>
        <w:t xml:space="preserve">trong năm </w:t>
      </w:r>
      <w:r w:rsidRPr="00BA4EC8">
        <w:rPr>
          <w:rFonts w:ascii="Times New Roman" w:hAnsi="Times New Roman" w:cs="Times New Roman"/>
          <w:sz w:val="28"/>
          <w:szCs w:val="28"/>
          <w:lang w:val="nb-NO"/>
        </w:rPr>
        <w:t>202</w:t>
      </w:r>
      <w:r w:rsidR="000C45AC" w:rsidRPr="00BA4EC8">
        <w:rPr>
          <w:rFonts w:ascii="Times New Roman" w:hAnsi="Times New Roman" w:cs="Times New Roman"/>
          <w:sz w:val="28"/>
          <w:szCs w:val="28"/>
          <w:lang w:val="nb-NO"/>
        </w:rPr>
        <w:t>1</w:t>
      </w:r>
      <w:r w:rsidRPr="00BA4EC8">
        <w:rPr>
          <w:rFonts w:ascii="Times New Roman" w:hAnsi="Times New Roman" w:cs="Times New Roman"/>
          <w:sz w:val="28"/>
          <w:szCs w:val="28"/>
          <w:lang w:val="nb-NO"/>
        </w:rPr>
        <w:t>.</w:t>
      </w:r>
    </w:p>
    <w:p w:rsidR="004929CF" w:rsidRPr="00BA4EC8" w:rsidRDefault="004929CF" w:rsidP="000465C7">
      <w:pPr>
        <w:spacing w:before="120" w:after="120"/>
        <w:jc w:val="center"/>
        <w:rPr>
          <w:rFonts w:ascii="Times New Roman" w:hAnsi="Times New Roman" w:cs="Times New Roman"/>
          <w:i/>
          <w:color w:val="000000" w:themeColor="text1"/>
          <w:sz w:val="28"/>
          <w:szCs w:val="28"/>
          <w:lang w:val="nb-NO"/>
        </w:rPr>
      </w:pPr>
      <w:r w:rsidRPr="00BA4EC8">
        <w:rPr>
          <w:rFonts w:ascii="Times New Roman" w:hAnsi="Times New Roman" w:cs="Times New Roman"/>
          <w:i/>
          <w:color w:val="000000" w:themeColor="text1"/>
          <w:sz w:val="28"/>
          <w:szCs w:val="28"/>
          <w:lang w:val="nb-NO"/>
        </w:rPr>
        <w:t>Bảng 3: Một số mặt hàng chính tăng/giảm thu từ Trung Quốc (</w:t>
      </w:r>
      <w:r w:rsidR="0063437E" w:rsidRPr="00BA4EC8">
        <w:rPr>
          <w:rFonts w:ascii="Times New Roman" w:hAnsi="Times New Roman" w:cs="Times New Roman"/>
          <w:i/>
          <w:color w:val="000000" w:themeColor="text1"/>
          <w:sz w:val="28"/>
          <w:szCs w:val="28"/>
          <w:lang w:val="nb-NO"/>
        </w:rPr>
        <w:t>tỷ VND</w:t>
      </w:r>
      <w:r w:rsidRPr="00BA4EC8">
        <w:rPr>
          <w:rFonts w:ascii="Times New Roman" w:hAnsi="Times New Roman" w:cs="Times New Roman"/>
          <w:i/>
          <w:color w:val="000000" w:themeColor="text1"/>
          <w:sz w:val="28"/>
          <w:szCs w:val="28"/>
          <w:lang w:val="nb-NO"/>
        </w:rPr>
        <w:t>)</w:t>
      </w:r>
    </w:p>
    <w:tbl>
      <w:tblPr>
        <w:tblW w:w="9233" w:type="dxa"/>
        <w:tblInd w:w="89" w:type="dxa"/>
        <w:tblLook w:val="04A0"/>
      </w:tblPr>
      <w:tblGrid>
        <w:gridCol w:w="4272"/>
        <w:gridCol w:w="1559"/>
        <w:gridCol w:w="1559"/>
        <w:gridCol w:w="1843"/>
      </w:tblGrid>
      <w:tr w:rsidR="009B4346" w:rsidRPr="00BA4EC8" w:rsidTr="00DF2E00">
        <w:trPr>
          <w:trHeight w:val="390"/>
        </w:trPr>
        <w:tc>
          <w:tcPr>
            <w:tcW w:w="4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Nhóm mặt hàng tăng thu</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Thu NK 2018</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Thu NK 2021</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Tăng thu</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Hàng điện gia dụng và linh kiện</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0,71</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425,21</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424,50</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Máy móc, thiết bị, dụng cụ, phụ tùng khác</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0,00</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204,46</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204,46</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Phân bón các loại</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0,00</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168,92</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168,92</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Sản phẩm gốm, sứ</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0,00</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111,53</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111,53</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Ô tô nguyên chiếc các loại</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0,00</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108,85</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108,85</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Hàng điện gia dụng và linh kiện</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0,02</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71,80</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71,78</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Hàng hóa khác</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0,00</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67,51</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67,51</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Phương tiện vận tải khác và phụ tùng</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8,16</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73,45</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65,29</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Máy móc, thiết bị, dụng cụ, phụ tùng khác</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0,00</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63,33</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63,33</w:t>
            </w:r>
          </w:p>
        </w:tc>
      </w:tr>
    </w:tbl>
    <w:p w:rsidR="009B4346" w:rsidRPr="00BA4EC8" w:rsidRDefault="009B4346" w:rsidP="00BA4EC8">
      <w:pPr>
        <w:spacing w:before="120" w:after="120"/>
        <w:jc w:val="both"/>
        <w:rPr>
          <w:rFonts w:ascii="Times New Roman" w:hAnsi="Times New Roman" w:cs="Times New Roman"/>
          <w:sz w:val="28"/>
          <w:szCs w:val="28"/>
          <w:highlight w:val="yellow"/>
          <w:lang w:val="nb-NO"/>
        </w:rPr>
      </w:pPr>
    </w:p>
    <w:tbl>
      <w:tblPr>
        <w:tblW w:w="9233" w:type="dxa"/>
        <w:tblInd w:w="89" w:type="dxa"/>
        <w:tblLook w:val="04A0"/>
      </w:tblPr>
      <w:tblGrid>
        <w:gridCol w:w="4272"/>
        <w:gridCol w:w="1559"/>
        <w:gridCol w:w="1559"/>
        <w:gridCol w:w="1843"/>
      </w:tblGrid>
      <w:tr w:rsidR="009B4346" w:rsidRPr="00BA4EC8" w:rsidTr="007A4F6C">
        <w:trPr>
          <w:trHeight w:val="390"/>
        </w:trPr>
        <w:tc>
          <w:tcPr>
            <w:tcW w:w="4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bCs/>
                <w:sz w:val="28"/>
                <w:szCs w:val="28"/>
                <w:lang w:val="en-US"/>
              </w:rPr>
            </w:pPr>
            <w:r w:rsidRPr="00BA4EC8">
              <w:rPr>
                <w:rFonts w:ascii="Times New Roman" w:eastAsia="Times New Roman" w:hAnsi="Times New Roman" w:cs="Times New Roman"/>
                <w:bCs/>
                <w:sz w:val="28"/>
                <w:szCs w:val="28"/>
              </w:rPr>
              <w:t>Nhóm mặt hàng giảm thu</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Thu NK 2020</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Thu NK 2021</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Giảm thu</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Xe máy nguyên chiếc</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44.07</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-44.07</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Máy vi tính, sản phẩm điện tử và linh kiện</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45.61</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-45.61</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Hàng điện gia dụng và linh kiện</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50.91</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-50.91</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Linh kiện, phụ tùng xe máy</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58.6</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-58.6</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Hàng điện gia dụng và linh kiện</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64.94</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0.05</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-64.89</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Sản phẩm gốm, sứ</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79.37</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0.41</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-78.96</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Linh kiện, phụ tùng ô tô</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93.55</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-93.55</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Hàng điện gia dụng và linh kiện</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106.55</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-106.55</w:t>
            </w:r>
          </w:p>
        </w:tc>
      </w:tr>
      <w:tr w:rsidR="009B4346" w:rsidRPr="00BA4EC8" w:rsidTr="000C45AC">
        <w:trPr>
          <w:trHeight w:val="390"/>
        </w:trPr>
        <w:tc>
          <w:tcPr>
            <w:tcW w:w="4272" w:type="dxa"/>
            <w:tcBorders>
              <w:top w:val="nil"/>
              <w:left w:val="single" w:sz="8" w:space="0" w:color="auto"/>
              <w:bottom w:val="single" w:sz="8" w:space="0" w:color="auto"/>
              <w:right w:val="single" w:sz="8" w:space="0" w:color="auto"/>
            </w:tcBorders>
            <w:shd w:val="clear" w:color="auto" w:fill="auto"/>
            <w:noWrap/>
            <w:vAlign w:val="bottom"/>
            <w:hideMark/>
          </w:tcPr>
          <w:p w:rsidR="009B4346" w:rsidRPr="00BA4EC8" w:rsidRDefault="009B4346" w:rsidP="00BA4EC8">
            <w:pPr>
              <w:spacing w:after="0" w:line="240" w:lineRule="auto"/>
              <w:jc w:val="both"/>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Hàng điện gia dụng và linh kiện</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116.02</w:t>
            </w:r>
          </w:p>
        </w:tc>
        <w:tc>
          <w:tcPr>
            <w:tcW w:w="1559"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w:t>
            </w:r>
          </w:p>
        </w:tc>
        <w:tc>
          <w:tcPr>
            <w:tcW w:w="1843" w:type="dxa"/>
            <w:tcBorders>
              <w:top w:val="nil"/>
              <w:left w:val="nil"/>
              <w:bottom w:val="single" w:sz="8" w:space="0" w:color="auto"/>
              <w:right w:val="single" w:sz="8" w:space="0" w:color="auto"/>
            </w:tcBorders>
            <w:shd w:val="clear" w:color="auto" w:fill="auto"/>
            <w:noWrap/>
            <w:vAlign w:val="center"/>
            <w:hideMark/>
          </w:tcPr>
          <w:p w:rsidR="009B4346" w:rsidRPr="00BA4EC8" w:rsidRDefault="009B4346" w:rsidP="000465C7">
            <w:pPr>
              <w:spacing w:after="0" w:line="240" w:lineRule="auto"/>
              <w:jc w:val="center"/>
              <w:rPr>
                <w:rFonts w:ascii="Times New Roman" w:eastAsia="Times New Roman" w:hAnsi="Times New Roman" w:cs="Times New Roman"/>
                <w:sz w:val="28"/>
                <w:szCs w:val="28"/>
                <w:lang w:val="en-US"/>
              </w:rPr>
            </w:pPr>
            <w:r w:rsidRPr="00BA4EC8">
              <w:rPr>
                <w:rFonts w:ascii="Times New Roman" w:eastAsia="Times New Roman" w:hAnsi="Times New Roman" w:cs="Times New Roman"/>
                <w:sz w:val="28"/>
                <w:szCs w:val="28"/>
              </w:rPr>
              <w:t>-116.02</w:t>
            </w:r>
          </w:p>
        </w:tc>
      </w:tr>
    </w:tbl>
    <w:p w:rsidR="00082F9B" w:rsidRPr="00BA4EC8" w:rsidRDefault="004929CF" w:rsidP="00BA4EC8">
      <w:pPr>
        <w:spacing w:before="120" w:after="120"/>
        <w:ind w:firstLine="720"/>
        <w:jc w:val="both"/>
        <w:rPr>
          <w:rFonts w:ascii="Times New Roman" w:hAnsi="Times New Roman" w:cs="Times New Roman"/>
          <w:color w:val="000000" w:themeColor="text1"/>
          <w:spacing w:val="-4"/>
          <w:sz w:val="28"/>
          <w:szCs w:val="28"/>
          <w:lang w:val="nb-NO"/>
        </w:rPr>
      </w:pPr>
      <w:r w:rsidRPr="00BA4EC8">
        <w:rPr>
          <w:rFonts w:ascii="Times New Roman" w:hAnsi="Times New Roman" w:cs="Times New Roman"/>
          <w:color w:val="000000" w:themeColor="text1"/>
          <w:spacing w:val="-4"/>
          <w:sz w:val="28"/>
          <w:szCs w:val="28"/>
          <w:lang w:val="nb-NO"/>
        </w:rPr>
        <w:t>Quá trình thực hiện Nghị định 15</w:t>
      </w:r>
      <w:r w:rsidR="00DB3AF2" w:rsidRPr="00BA4EC8">
        <w:rPr>
          <w:rFonts w:ascii="Times New Roman" w:hAnsi="Times New Roman" w:cs="Times New Roman"/>
          <w:color w:val="000000" w:themeColor="text1"/>
          <w:spacing w:val="-4"/>
          <w:sz w:val="28"/>
          <w:szCs w:val="28"/>
          <w:lang w:val="nb-NO"/>
        </w:rPr>
        <w:t>3</w:t>
      </w:r>
      <w:r w:rsidRPr="00BA4EC8">
        <w:rPr>
          <w:rFonts w:ascii="Times New Roman" w:hAnsi="Times New Roman" w:cs="Times New Roman"/>
          <w:color w:val="000000" w:themeColor="text1"/>
          <w:spacing w:val="-4"/>
          <w:sz w:val="28"/>
          <w:szCs w:val="28"/>
          <w:lang w:val="nb-NO"/>
        </w:rPr>
        <w:t xml:space="preserve">/NĐ-CP ngày 27/12/2017 không nảy sinh các vấn đề, bất cập. Việc ban hành Nghị định biểu thuế cho giai đoạn tiếp theo cần kế thừa các nội dung đã thể hiện được giá trị thực tế trong thực thi cam kết. </w:t>
      </w:r>
    </w:p>
    <w:p w:rsidR="005B629D" w:rsidRPr="00BA4EC8" w:rsidRDefault="00BA4EC8" w:rsidP="00BA4EC8">
      <w:pPr>
        <w:spacing w:before="120" w:after="120"/>
        <w:ind w:firstLine="720"/>
        <w:jc w:val="both"/>
        <w:rPr>
          <w:rFonts w:ascii="Times New Roman" w:hAnsi="Times New Roman" w:cs="Times New Roman"/>
          <w:b/>
          <w:sz w:val="28"/>
          <w:szCs w:val="28"/>
          <w:lang w:val="sv-SE"/>
        </w:rPr>
      </w:pPr>
      <w:r w:rsidRPr="00BA4EC8">
        <w:rPr>
          <w:rFonts w:ascii="Times New Roman" w:hAnsi="Times New Roman" w:cs="Times New Roman"/>
          <w:b/>
          <w:sz w:val="28"/>
          <w:szCs w:val="28"/>
          <w:lang w:val="sv-SE"/>
        </w:rPr>
        <w:t xml:space="preserve">3. </w:t>
      </w:r>
      <w:r w:rsidR="005B629D" w:rsidRPr="00BA4EC8">
        <w:rPr>
          <w:rFonts w:ascii="Times New Roman" w:hAnsi="Times New Roman" w:cs="Times New Roman"/>
          <w:b/>
          <w:sz w:val="28"/>
          <w:szCs w:val="28"/>
          <w:lang w:val="sv-SE"/>
        </w:rPr>
        <w:t xml:space="preserve">Đánh giá tác động của điều chỉnh biểu thuế </w:t>
      </w:r>
    </w:p>
    <w:p w:rsidR="00580605" w:rsidRPr="00BA4EC8" w:rsidRDefault="00580605" w:rsidP="00BA4EC8">
      <w:pPr>
        <w:spacing w:before="120" w:after="120"/>
        <w:ind w:firstLine="720"/>
        <w:jc w:val="both"/>
        <w:rPr>
          <w:rFonts w:ascii="Times New Roman" w:hAnsi="Times New Roman" w:cs="Times New Roman"/>
          <w:sz w:val="28"/>
          <w:szCs w:val="28"/>
          <w:lang w:val="nb-NO"/>
        </w:rPr>
      </w:pPr>
      <w:r w:rsidRPr="00BA4EC8">
        <w:rPr>
          <w:rFonts w:ascii="Times New Roman" w:hAnsi="Times New Roman" w:cs="Times New Roman"/>
          <w:sz w:val="28"/>
          <w:szCs w:val="28"/>
          <w:lang w:val="nb-NO"/>
        </w:rPr>
        <w:t xml:space="preserve">- </w:t>
      </w:r>
      <w:r w:rsidR="0086236D" w:rsidRPr="00BA4EC8">
        <w:rPr>
          <w:rFonts w:ascii="Times New Roman" w:hAnsi="Times New Roman" w:cs="Times New Roman"/>
          <w:sz w:val="28"/>
          <w:szCs w:val="28"/>
          <w:lang w:val="nb-NO"/>
        </w:rPr>
        <w:t xml:space="preserve"> B</w:t>
      </w:r>
      <w:r w:rsidR="00C6571D" w:rsidRPr="00BA4EC8">
        <w:rPr>
          <w:rFonts w:ascii="Times New Roman" w:hAnsi="Times New Roman" w:cs="Times New Roman"/>
          <w:sz w:val="28"/>
          <w:szCs w:val="28"/>
          <w:lang w:val="nb-NO"/>
        </w:rPr>
        <w:t xml:space="preserve">iểu thuế được xây dựng trên cơ sở bám sát cam kết tại Hiệp định nên về cơ bản thuế suất không thay đổi so với lộ trình đã cam kết. </w:t>
      </w:r>
      <w:r w:rsidR="0086236D" w:rsidRPr="00BA4EC8">
        <w:rPr>
          <w:rFonts w:ascii="Times New Roman" w:hAnsi="Times New Roman" w:cs="Times New Roman"/>
          <w:sz w:val="28"/>
          <w:szCs w:val="28"/>
          <w:lang w:val="nb-NO"/>
        </w:rPr>
        <w:t>D</w:t>
      </w:r>
      <w:r w:rsidR="00C6571D" w:rsidRPr="00BA4EC8">
        <w:rPr>
          <w:rFonts w:ascii="Times New Roman" w:hAnsi="Times New Roman" w:cs="Times New Roman"/>
          <w:sz w:val="28"/>
          <w:szCs w:val="28"/>
          <w:lang w:val="nb-NO"/>
        </w:rPr>
        <w:t xml:space="preserve">o tác động của việc nhập dòng thuế, nguyên tắc tuân thủ các Hướng dẫn chuyển đổi của các Uỷ ban thực thi Hiệp định, một số dòng thuế sau khi nhập dòng có mức thuế suất thấp hơn so với </w:t>
      </w:r>
      <w:r w:rsidR="00E33E91" w:rsidRPr="00BA4EC8">
        <w:rPr>
          <w:rFonts w:ascii="Times New Roman" w:hAnsi="Times New Roman" w:cs="Times New Roman"/>
          <w:sz w:val="28"/>
          <w:szCs w:val="28"/>
          <w:lang w:val="nb-NO"/>
        </w:rPr>
        <w:t>Nghị định số 153/2017/NĐ-CP</w:t>
      </w:r>
      <w:r w:rsidR="00C6571D" w:rsidRPr="00BA4EC8">
        <w:rPr>
          <w:rFonts w:ascii="Times New Roman" w:hAnsi="Times New Roman" w:cs="Times New Roman"/>
          <w:sz w:val="28"/>
          <w:szCs w:val="28"/>
          <w:lang w:val="nb-NO"/>
        </w:rPr>
        <w:t>, đồng thời việc phân mã và mô tả hàng hoá theo AHTN 20</w:t>
      </w:r>
      <w:r w:rsidR="006B4B7F" w:rsidRPr="00BA4EC8">
        <w:rPr>
          <w:rFonts w:ascii="Times New Roman" w:hAnsi="Times New Roman" w:cs="Times New Roman"/>
          <w:sz w:val="28"/>
          <w:szCs w:val="28"/>
          <w:lang w:val="nb-NO"/>
        </w:rPr>
        <w:t>22</w:t>
      </w:r>
      <w:r w:rsidR="00C6571D" w:rsidRPr="00BA4EC8">
        <w:rPr>
          <w:rFonts w:ascii="Times New Roman" w:hAnsi="Times New Roman" w:cs="Times New Roman"/>
          <w:sz w:val="28"/>
          <w:szCs w:val="28"/>
          <w:lang w:val="nb-NO"/>
        </w:rPr>
        <w:t xml:space="preserve"> đòi hỏi chi tiết hoá thêm một số dòng thuế ở cấp độ trên 8 số để bảo lưu cam kết gốc của Việt Nam tại các |Hiệp định. </w:t>
      </w:r>
    </w:p>
    <w:p w:rsidR="00580605" w:rsidRPr="00BA4EC8" w:rsidRDefault="00580605" w:rsidP="00BA4EC8">
      <w:pPr>
        <w:spacing w:before="120" w:after="120"/>
        <w:ind w:firstLine="720"/>
        <w:jc w:val="both"/>
        <w:rPr>
          <w:rFonts w:ascii="Times New Roman" w:hAnsi="Times New Roman" w:cs="Times New Roman"/>
          <w:sz w:val="28"/>
          <w:szCs w:val="28"/>
          <w:lang w:val="nb-NO"/>
        </w:rPr>
      </w:pPr>
      <w:r w:rsidRPr="00BA4EC8">
        <w:rPr>
          <w:rFonts w:ascii="Times New Roman" w:hAnsi="Times New Roman" w:cs="Times New Roman"/>
          <w:sz w:val="28"/>
          <w:szCs w:val="28"/>
          <w:lang w:val="nb-NO"/>
        </w:rPr>
        <w:t xml:space="preserve">- </w:t>
      </w:r>
      <w:r w:rsidR="004134F0" w:rsidRPr="00BA4EC8">
        <w:rPr>
          <w:rFonts w:ascii="Times New Roman" w:hAnsi="Times New Roman" w:cs="Times New Roman"/>
          <w:sz w:val="28"/>
          <w:szCs w:val="28"/>
          <w:lang w:val="nb-NO"/>
        </w:rPr>
        <w:t xml:space="preserve">Về </w:t>
      </w:r>
      <w:r w:rsidR="002E48A7" w:rsidRPr="00BA4EC8">
        <w:rPr>
          <w:rFonts w:ascii="Times New Roman" w:hAnsi="Times New Roman" w:cs="Times New Roman"/>
          <w:sz w:val="28"/>
          <w:szCs w:val="28"/>
          <w:lang w:val="nb-NO"/>
        </w:rPr>
        <w:t xml:space="preserve">cơ bản, phần lớn các mã hàng trong Biểu thuế </w:t>
      </w:r>
      <w:r w:rsidR="004134F0" w:rsidRPr="00BA4EC8">
        <w:rPr>
          <w:rFonts w:ascii="Times New Roman" w:hAnsi="Times New Roman" w:cs="Times New Roman"/>
          <w:sz w:val="28"/>
          <w:szCs w:val="28"/>
          <w:lang w:val="nb-NO"/>
        </w:rPr>
        <w:t>không thay đổi so vớ</w:t>
      </w:r>
      <w:r w:rsidR="00C6571D" w:rsidRPr="00BA4EC8">
        <w:rPr>
          <w:rFonts w:ascii="Times New Roman" w:hAnsi="Times New Roman" w:cs="Times New Roman"/>
          <w:sz w:val="28"/>
          <w:szCs w:val="28"/>
          <w:lang w:val="nb-NO"/>
        </w:rPr>
        <w:t xml:space="preserve">i </w:t>
      </w:r>
      <w:r w:rsidR="004134F0" w:rsidRPr="00BA4EC8">
        <w:rPr>
          <w:rFonts w:ascii="Times New Roman" w:hAnsi="Times New Roman" w:cs="Times New Roman"/>
          <w:sz w:val="28"/>
          <w:szCs w:val="28"/>
          <w:lang w:val="nb-NO"/>
        </w:rPr>
        <w:t xml:space="preserve">Biểu thuế theo </w:t>
      </w:r>
      <w:r w:rsidR="00E33E91" w:rsidRPr="00BA4EC8">
        <w:rPr>
          <w:rFonts w:ascii="Times New Roman" w:hAnsi="Times New Roman" w:cs="Times New Roman"/>
          <w:sz w:val="28"/>
          <w:szCs w:val="28"/>
          <w:lang w:val="nb-NO"/>
        </w:rPr>
        <w:t xml:space="preserve">Nghị định số 153/2017/NĐ-CP </w:t>
      </w:r>
      <w:r w:rsidR="004134F0" w:rsidRPr="00BA4EC8">
        <w:rPr>
          <w:rFonts w:ascii="Times New Roman" w:hAnsi="Times New Roman" w:cs="Times New Roman"/>
          <w:sz w:val="28"/>
          <w:szCs w:val="28"/>
          <w:lang w:val="nb-NO"/>
        </w:rPr>
        <w:t xml:space="preserve">hiện hành. Như vậy, việc ban hành Nghị định không phát sinh tác động đến việc thực thi các cam kết trong khuôn khổ Hiệp định </w:t>
      </w:r>
      <w:r w:rsidR="00B8605B" w:rsidRPr="00BA4EC8">
        <w:rPr>
          <w:rFonts w:ascii="Times New Roman" w:hAnsi="Times New Roman" w:cs="Times New Roman"/>
          <w:sz w:val="28"/>
          <w:szCs w:val="28"/>
          <w:lang w:val="nb-NO"/>
        </w:rPr>
        <w:t>ACFTA</w:t>
      </w:r>
      <w:r w:rsidR="004134F0" w:rsidRPr="00BA4EC8">
        <w:rPr>
          <w:rFonts w:ascii="Times New Roman" w:hAnsi="Times New Roman" w:cs="Times New Roman"/>
          <w:sz w:val="28"/>
          <w:szCs w:val="28"/>
          <w:lang w:val="nb-NO"/>
        </w:rPr>
        <w:t xml:space="preserve"> đồng thời đảm bảo tính ổn định của biểu thuế ưu đãi đặc biệt.</w:t>
      </w:r>
    </w:p>
    <w:p w:rsidR="005F66F4" w:rsidRPr="00BA4EC8" w:rsidRDefault="00580605" w:rsidP="00BA4EC8">
      <w:pPr>
        <w:spacing w:before="120" w:after="120"/>
        <w:ind w:firstLine="720"/>
        <w:jc w:val="both"/>
        <w:rPr>
          <w:rFonts w:ascii="Times New Roman" w:hAnsi="Times New Roman" w:cs="Times New Roman"/>
          <w:sz w:val="28"/>
          <w:szCs w:val="28"/>
          <w:lang w:val="nb-NO"/>
        </w:rPr>
      </w:pPr>
      <w:r w:rsidRPr="00BA4EC8">
        <w:rPr>
          <w:rFonts w:ascii="Times New Roman" w:hAnsi="Times New Roman" w:cs="Times New Roman"/>
          <w:sz w:val="28"/>
          <w:szCs w:val="28"/>
          <w:lang w:val="nb-NO"/>
        </w:rPr>
        <w:t xml:space="preserve">Do thay đổi Danh mục từ </w:t>
      </w:r>
      <w:r w:rsidR="006B4B7F" w:rsidRPr="00BA4EC8">
        <w:rPr>
          <w:rFonts w:ascii="Times New Roman" w:hAnsi="Times New Roman" w:cs="Times New Roman"/>
          <w:sz w:val="28"/>
          <w:szCs w:val="28"/>
          <w:lang w:val="nb-NO"/>
        </w:rPr>
        <w:t>AHTN 2017 sang AHTN 2022</w:t>
      </w:r>
      <w:r w:rsidRPr="00BA4EC8">
        <w:rPr>
          <w:rFonts w:ascii="Times New Roman" w:hAnsi="Times New Roman" w:cs="Times New Roman"/>
          <w:sz w:val="28"/>
          <w:szCs w:val="28"/>
          <w:lang w:val="nb-NO"/>
        </w:rPr>
        <w:t xml:space="preserve">, biểu thuế bao gồm </w:t>
      </w:r>
      <w:r w:rsidR="00530EF6" w:rsidRPr="00BA4EC8">
        <w:rPr>
          <w:rFonts w:ascii="Times New Roman" w:hAnsi="Times New Roman" w:cs="Times New Roman"/>
          <w:sz w:val="28"/>
          <w:szCs w:val="28"/>
          <w:lang w:val="nb-NO"/>
        </w:rPr>
        <w:t>42</w:t>
      </w:r>
      <w:r w:rsidRPr="00BA4EC8">
        <w:rPr>
          <w:rFonts w:ascii="Times New Roman" w:hAnsi="Times New Roman" w:cs="Times New Roman"/>
          <w:sz w:val="28"/>
          <w:szCs w:val="28"/>
          <w:lang w:val="nb-NO"/>
        </w:rPr>
        <w:t xml:space="preserve"> dòng hàng ảnh hưởng bởi việc thay đổi mã hàng, tách gộp dòng. Đối với những dòng hàng này, Bộ Tài chính đã xây dựng thuế suất theo nguyên tắc không làm xói mòn cam kết quốc tế</w:t>
      </w:r>
      <w:r w:rsidR="006B4B7F" w:rsidRPr="00BA4EC8">
        <w:rPr>
          <w:rFonts w:ascii="Times New Roman" w:hAnsi="Times New Roman" w:cs="Times New Roman"/>
          <w:sz w:val="28"/>
          <w:szCs w:val="28"/>
          <w:lang w:val="nb-NO"/>
        </w:rPr>
        <w:t>.</w:t>
      </w:r>
    </w:p>
    <w:p w:rsidR="00A53BE3" w:rsidRPr="00BA4EC8" w:rsidRDefault="00F5548E" w:rsidP="00BA4EC8">
      <w:pPr>
        <w:spacing w:before="120" w:after="120"/>
        <w:ind w:firstLine="720"/>
        <w:jc w:val="both"/>
        <w:rPr>
          <w:rFonts w:ascii="Times New Roman" w:eastAsia="Arial" w:hAnsi="Times New Roman" w:cs="Times New Roman"/>
          <w:sz w:val="28"/>
          <w:szCs w:val="28"/>
          <w:lang w:val="en-US"/>
        </w:rPr>
      </w:pPr>
      <w:r w:rsidRPr="00BA4EC8">
        <w:rPr>
          <w:rFonts w:ascii="Times New Roman" w:hAnsi="Times New Roman" w:cs="Times New Roman"/>
          <w:sz w:val="28"/>
          <w:szCs w:val="28"/>
        </w:rPr>
        <w:t xml:space="preserve">Các nhóm hàng chính có sự thay đổi thuế suất khi chuyển đổi Biểu thuế </w:t>
      </w:r>
      <w:r w:rsidR="003F7BB9" w:rsidRPr="00BA4EC8">
        <w:rPr>
          <w:rFonts w:ascii="Times New Roman" w:hAnsi="Times New Roman" w:cs="Times New Roman"/>
          <w:sz w:val="28"/>
          <w:szCs w:val="28"/>
          <w:lang w:val="en-US"/>
        </w:rPr>
        <w:t>AC</w:t>
      </w:r>
      <w:r w:rsidRPr="00BA4EC8">
        <w:rPr>
          <w:rFonts w:ascii="Times New Roman" w:hAnsi="Times New Roman" w:cs="Times New Roman"/>
          <w:sz w:val="28"/>
          <w:szCs w:val="28"/>
        </w:rPr>
        <w:t xml:space="preserve">FTA theo AHTN 2017 </w:t>
      </w:r>
      <w:r w:rsidRPr="00BA4EC8">
        <w:rPr>
          <w:rFonts w:ascii="Times New Roman" w:hAnsi="Times New Roman" w:cs="Times New Roman"/>
          <w:sz w:val="28"/>
          <w:szCs w:val="28"/>
          <w:lang w:val="en-US"/>
        </w:rPr>
        <w:t xml:space="preserve">là: </w:t>
      </w:r>
      <w:r w:rsidR="004157DF" w:rsidRPr="00BA4EC8">
        <w:rPr>
          <w:rFonts w:ascii="Times New Roman" w:eastAsia="Arial" w:hAnsi="Times New Roman" w:cs="Times New Roman"/>
          <w:sz w:val="28"/>
          <w:szCs w:val="28"/>
        </w:rPr>
        <w:t>Các nhóm hàng chính có sự thay đổi thuế suất khi chuyển đổi Biểu thuế A</w:t>
      </w:r>
      <w:r w:rsidR="003F7BB9" w:rsidRPr="00BA4EC8">
        <w:rPr>
          <w:rFonts w:ascii="Times New Roman" w:eastAsia="Arial" w:hAnsi="Times New Roman" w:cs="Times New Roman"/>
          <w:sz w:val="28"/>
          <w:szCs w:val="28"/>
          <w:lang w:val="en-US"/>
        </w:rPr>
        <w:t>C</w:t>
      </w:r>
      <w:r w:rsidR="00F52961" w:rsidRPr="00BA4EC8">
        <w:rPr>
          <w:rFonts w:ascii="Times New Roman" w:eastAsia="Arial" w:hAnsi="Times New Roman" w:cs="Times New Roman"/>
          <w:sz w:val="28"/>
          <w:szCs w:val="28"/>
          <w:lang w:val="en-US"/>
        </w:rPr>
        <w:t>FTA</w:t>
      </w:r>
      <w:r w:rsidR="004157DF" w:rsidRPr="00BA4EC8">
        <w:rPr>
          <w:rFonts w:ascii="Times New Roman" w:eastAsia="Arial" w:hAnsi="Times New Roman" w:cs="Times New Roman"/>
          <w:sz w:val="28"/>
          <w:szCs w:val="28"/>
        </w:rPr>
        <w:t xml:space="preserve"> theo AHTN 2017 là: Thủy sả</w:t>
      </w:r>
      <w:r w:rsidR="000C0B67" w:rsidRPr="00BA4EC8">
        <w:rPr>
          <w:rFonts w:ascii="Times New Roman" w:eastAsia="Arial" w:hAnsi="Times New Roman" w:cs="Times New Roman"/>
          <w:sz w:val="28"/>
          <w:szCs w:val="28"/>
        </w:rPr>
        <w:t>n (Chương 3), C</w:t>
      </w:r>
      <w:r w:rsidR="004157DF" w:rsidRPr="00BA4EC8">
        <w:rPr>
          <w:rFonts w:ascii="Times New Roman" w:eastAsia="Arial" w:hAnsi="Times New Roman" w:cs="Times New Roman"/>
          <w:sz w:val="28"/>
          <w:szCs w:val="28"/>
        </w:rPr>
        <w:t xml:space="preserve">ây và các bộ phận của cây (Chương 12), </w:t>
      </w:r>
      <w:r w:rsidR="000C0B67" w:rsidRPr="00BA4EC8">
        <w:rPr>
          <w:rFonts w:ascii="Times New Roman" w:eastAsia="Arial" w:hAnsi="Times New Roman" w:cs="Times New Roman"/>
          <w:sz w:val="28"/>
          <w:szCs w:val="28"/>
          <w:lang w:val="en-US"/>
        </w:rPr>
        <w:t>C</w:t>
      </w:r>
      <w:r w:rsidR="004157DF" w:rsidRPr="00BA4EC8">
        <w:rPr>
          <w:rFonts w:ascii="Times New Roman" w:eastAsia="Arial" w:hAnsi="Times New Roman" w:cs="Times New Roman"/>
          <w:sz w:val="28"/>
          <w:szCs w:val="28"/>
        </w:rPr>
        <w:t xml:space="preserve">hế phẩm thực phẩm  (Chương </w:t>
      </w:r>
      <w:r w:rsidR="00DB4994" w:rsidRPr="00BA4EC8">
        <w:rPr>
          <w:rFonts w:ascii="Times New Roman" w:eastAsia="Arial" w:hAnsi="Times New Roman" w:cs="Times New Roman"/>
          <w:sz w:val="28"/>
          <w:szCs w:val="28"/>
          <w:lang w:val="en-US"/>
        </w:rPr>
        <w:t>16</w:t>
      </w:r>
      <w:r w:rsidR="004157DF" w:rsidRPr="00BA4EC8">
        <w:rPr>
          <w:rFonts w:ascii="Times New Roman" w:eastAsia="Arial" w:hAnsi="Times New Roman" w:cs="Times New Roman"/>
          <w:sz w:val="28"/>
          <w:szCs w:val="28"/>
        </w:rPr>
        <w:t xml:space="preserve">),  </w:t>
      </w:r>
      <w:r w:rsidR="000C0B67" w:rsidRPr="00BA4EC8">
        <w:rPr>
          <w:rFonts w:ascii="Times New Roman" w:eastAsia="Arial" w:hAnsi="Times New Roman" w:cs="Times New Roman"/>
          <w:sz w:val="28"/>
          <w:szCs w:val="28"/>
          <w:lang w:val="en-US"/>
        </w:rPr>
        <w:t>H</w:t>
      </w:r>
      <w:r w:rsidR="004157DF" w:rsidRPr="00BA4EC8">
        <w:rPr>
          <w:rFonts w:ascii="Times New Roman" w:eastAsia="Arial" w:hAnsi="Times New Roman" w:cs="Times New Roman"/>
          <w:sz w:val="28"/>
          <w:szCs w:val="28"/>
        </w:rPr>
        <w:t xml:space="preserve">óa chất (Chương </w:t>
      </w:r>
      <w:r w:rsidR="006B4B7F" w:rsidRPr="00BA4EC8">
        <w:rPr>
          <w:rFonts w:ascii="Times New Roman" w:eastAsia="Arial" w:hAnsi="Times New Roman" w:cs="Times New Roman"/>
          <w:sz w:val="28"/>
          <w:szCs w:val="28"/>
          <w:lang w:val="en-US"/>
        </w:rPr>
        <w:t>3</w:t>
      </w:r>
      <w:r w:rsidR="00DB4994" w:rsidRPr="00BA4EC8">
        <w:rPr>
          <w:rFonts w:ascii="Times New Roman" w:eastAsia="Arial" w:hAnsi="Times New Roman" w:cs="Times New Roman"/>
          <w:sz w:val="28"/>
          <w:szCs w:val="28"/>
        </w:rPr>
        <w:t>8</w:t>
      </w:r>
      <w:r w:rsidR="003C0914" w:rsidRPr="00BA4EC8">
        <w:rPr>
          <w:rFonts w:ascii="Times New Roman" w:eastAsia="Arial" w:hAnsi="Times New Roman" w:cs="Times New Roman"/>
          <w:sz w:val="28"/>
          <w:szCs w:val="28"/>
        </w:rPr>
        <w:t>)</w:t>
      </w:r>
      <w:r w:rsidR="004157DF" w:rsidRPr="00BA4EC8">
        <w:rPr>
          <w:rFonts w:ascii="Times New Roman" w:eastAsia="Arial" w:hAnsi="Times New Roman" w:cs="Times New Roman"/>
          <w:sz w:val="28"/>
          <w:szCs w:val="28"/>
        </w:rPr>
        <w:t xml:space="preserve">, </w:t>
      </w:r>
      <w:r w:rsidR="000C0B67" w:rsidRPr="00BA4EC8">
        <w:rPr>
          <w:rFonts w:ascii="Times New Roman" w:eastAsia="Arial" w:hAnsi="Times New Roman" w:cs="Times New Roman"/>
          <w:sz w:val="28"/>
          <w:szCs w:val="28"/>
          <w:lang w:val="en-US"/>
        </w:rPr>
        <w:t>C</w:t>
      </w:r>
      <w:r w:rsidR="004157DF" w:rsidRPr="00BA4EC8">
        <w:rPr>
          <w:rFonts w:ascii="Times New Roman" w:eastAsia="Arial" w:hAnsi="Times New Roman" w:cs="Times New Roman"/>
          <w:sz w:val="28"/>
          <w:szCs w:val="28"/>
        </w:rPr>
        <w:t xml:space="preserve">ao su (Chương 40), </w:t>
      </w:r>
      <w:r w:rsidR="000C0B67" w:rsidRPr="00BA4EC8">
        <w:rPr>
          <w:rFonts w:ascii="Times New Roman" w:eastAsia="Arial" w:hAnsi="Times New Roman" w:cs="Times New Roman"/>
          <w:sz w:val="28"/>
          <w:szCs w:val="28"/>
          <w:lang w:val="en-US"/>
        </w:rPr>
        <w:t>G</w:t>
      </w:r>
      <w:r w:rsidR="003C0914" w:rsidRPr="00BA4EC8">
        <w:rPr>
          <w:rFonts w:ascii="Times New Roman" w:eastAsia="Arial" w:hAnsi="Times New Roman" w:cs="Times New Roman"/>
          <w:sz w:val="28"/>
          <w:szCs w:val="28"/>
          <w:lang w:val="en-US"/>
        </w:rPr>
        <w:t xml:space="preserve">iấy các loại (Chương 48), </w:t>
      </w:r>
      <w:r w:rsidR="000C0B67" w:rsidRPr="00BA4EC8">
        <w:rPr>
          <w:rFonts w:ascii="Times New Roman" w:eastAsia="Arial" w:hAnsi="Times New Roman" w:cs="Times New Roman"/>
          <w:sz w:val="28"/>
          <w:szCs w:val="28"/>
          <w:lang w:val="en-US"/>
        </w:rPr>
        <w:t>V</w:t>
      </w:r>
      <w:r w:rsidR="003C0914" w:rsidRPr="00BA4EC8">
        <w:rPr>
          <w:rFonts w:ascii="Times New Roman" w:eastAsia="Arial" w:hAnsi="Times New Roman" w:cs="Times New Roman"/>
          <w:sz w:val="28"/>
          <w:szCs w:val="28"/>
          <w:lang w:val="en-US"/>
        </w:rPr>
        <w:t>ải các loại (Chương 60), Sản phẩm dệt, may (Chương 61</w:t>
      </w:r>
      <w:r w:rsidR="000C0B67" w:rsidRPr="00BA4EC8">
        <w:rPr>
          <w:rFonts w:ascii="Times New Roman" w:eastAsia="Arial" w:hAnsi="Times New Roman" w:cs="Times New Roman"/>
          <w:sz w:val="28"/>
          <w:szCs w:val="28"/>
          <w:lang w:val="en-US"/>
        </w:rPr>
        <w:t>, 62</w:t>
      </w:r>
      <w:r w:rsidR="003C0914" w:rsidRPr="00BA4EC8">
        <w:rPr>
          <w:rFonts w:ascii="Times New Roman" w:eastAsia="Arial" w:hAnsi="Times New Roman" w:cs="Times New Roman"/>
          <w:sz w:val="28"/>
          <w:szCs w:val="28"/>
          <w:lang w:val="en-US"/>
        </w:rPr>
        <w:t xml:space="preserve">), Sản phẩm từ sắt, thép (Chương </w:t>
      </w:r>
      <w:r w:rsidR="000C0B67" w:rsidRPr="00BA4EC8">
        <w:rPr>
          <w:rFonts w:ascii="Times New Roman" w:eastAsia="Arial" w:hAnsi="Times New Roman" w:cs="Times New Roman"/>
          <w:sz w:val="28"/>
          <w:szCs w:val="28"/>
          <w:lang w:val="en-US"/>
        </w:rPr>
        <w:t>73</w:t>
      </w:r>
      <w:r w:rsidR="003C0914" w:rsidRPr="00BA4EC8">
        <w:rPr>
          <w:rFonts w:ascii="Times New Roman" w:eastAsia="Arial" w:hAnsi="Times New Roman" w:cs="Times New Roman"/>
          <w:sz w:val="28"/>
          <w:szCs w:val="28"/>
          <w:lang w:val="en-US"/>
        </w:rPr>
        <w:t xml:space="preserve">), </w:t>
      </w:r>
      <w:r w:rsidR="000C0B67" w:rsidRPr="00BA4EC8">
        <w:rPr>
          <w:rFonts w:ascii="Times New Roman" w:eastAsia="Arial" w:hAnsi="Times New Roman" w:cs="Times New Roman"/>
          <w:sz w:val="28"/>
          <w:szCs w:val="28"/>
          <w:lang w:val="en-US"/>
        </w:rPr>
        <w:t>Máy móc, thiết bị, dụng cụ, phụ tùng khác (Chương 84,85), Hàng hóa khác (Chương 96).</w:t>
      </w:r>
    </w:p>
    <w:p w:rsidR="000C0B67" w:rsidRPr="00BA4EC8" w:rsidRDefault="000C0B67" w:rsidP="00BA4EC8">
      <w:pPr>
        <w:spacing w:before="120" w:after="120"/>
        <w:ind w:firstLine="720"/>
        <w:jc w:val="both"/>
        <w:rPr>
          <w:rFonts w:ascii="Times New Roman" w:eastAsia="Arial" w:hAnsi="Times New Roman" w:cs="Times New Roman"/>
          <w:sz w:val="28"/>
          <w:szCs w:val="28"/>
          <w:lang w:val="nb-NO"/>
        </w:rPr>
      </w:pPr>
      <w:r w:rsidRPr="00BA4EC8">
        <w:rPr>
          <w:rFonts w:ascii="Times New Roman" w:hAnsi="Times New Roman" w:cs="Times New Roman"/>
          <w:sz w:val="28"/>
          <w:szCs w:val="28"/>
          <w:lang w:val="nb-NO"/>
        </w:rPr>
        <w:t xml:space="preserve">Trong đó, </w:t>
      </w:r>
      <w:r w:rsidRPr="00BA4EC8">
        <w:rPr>
          <w:rFonts w:ascii="Times New Roman" w:eastAsia="Arial" w:hAnsi="Times New Roman" w:cs="Times New Roman"/>
          <w:sz w:val="28"/>
          <w:szCs w:val="28"/>
          <w:lang w:val="nb-NO"/>
        </w:rPr>
        <w:t>các</w:t>
      </w:r>
      <w:r w:rsidRPr="00BA4EC8">
        <w:rPr>
          <w:rFonts w:ascii="Times New Roman" w:eastAsia="Arial" w:hAnsi="Times New Roman" w:cs="Times New Roman"/>
          <w:sz w:val="28"/>
          <w:szCs w:val="28"/>
        </w:rPr>
        <w:t xml:space="preserve"> nhóm hàng chính thực hiện tách dòng 10 số khi chuyển đổi Biểu thuế A</w:t>
      </w:r>
      <w:r w:rsidRPr="00BA4EC8">
        <w:rPr>
          <w:rFonts w:ascii="Times New Roman" w:eastAsia="Arial" w:hAnsi="Times New Roman" w:cs="Times New Roman"/>
          <w:sz w:val="28"/>
          <w:szCs w:val="28"/>
          <w:lang w:val="en-US"/>
        </w:rPr>
        <w:t>C</w:t>
      </w:r>
      <w:r w:rsidRPr="00BA4EC8">
        <w:rPr>
          <w:rFonts w:ascii="Times New Roman" w:eastAsia="Arial" w:hAnsi="Times New Roman" w:cs="Times New Roman"/>
          <w:sz w:val="28"/>
          <w:szCs w:val="28"/>
        </w:rPr>
        <w:t>FTA theo AHTN</w:t>
      </w:r>
      <w:r w:rsidR="00DE2E8A" w:rsidRPr="00BA4EC8">
        <w:rPr>
          <w:rFonts w:ascii="Times New Roman" w:eastAsia="Arial" w:hAnsi="Times New Roman" w:cs="Times New Roman"/>
          <w:sz w:val="28"/>
          <w:szCs w:val="28"/>
          <w:lang w:val="en-US"/>
        </w:rPr>
        <w:t xml:space="preserve"> 2022</w:t>
      </w:r>
      <w:r w:rsidRPr="00BA4EC8">
        <w:rPr>
          <w:rFonts w:ascii="Times New Roman" w:eastAsia="Arial" w:hAnsi="Times New Roman" w:cs="Times New Roman"/>
          <w:sz w:val="28"/>
          <w:szCs w:val="28"/>
        </w:rPr>
        <w:t xml:space="preserve">  là: </w:t>
      </w:r>
      <w:r w:rsidRPr="00BA4EC8">
        <w:rPr>
          <w:rFonts w:ascii="Times New Roman" w:hAnsi="Times New Roman" w:cs="Times New Roman"/>
          <w:sz w:val="28"/>
          <w:szCs w:val="28"/>
          <w:lang w:val="nb-NO"/>
        </w:rPr>
        <w:t>Thủy sản</w:t>
      </w:r>
      <w:r w:rsidRPr="00BA4EC8">
        <w:rPr>
          <w:rFonts w:ascii="Times New Roman" w:eastAsia="Arial" w:hAnsi="Times New Roman" w:cs="Times New Roman"/>
          <w:sz w:val="28"/>
          <w:szCs w:val="28"/>
        </w:rPr>
        <w:t xml:space="preserve"> (</w:t>
      </w:r>
      <w:r w:rsidRPr="00BA4EC8">
        <w:rPr>
          <w:rFonts w:ascii="Times New Roman" w:eastAsia="Arial" w:hAnsi="Times New Roman" w:cs="Times New Roman"/>
          <w:sz w:val="28"/>
          <w:szCs w:val="28"/>
          <w:lang w:val="nb-NO"/>
        </w:rPr>
        <w:t>Nhóm 0307</w:t>
      </w:r>
      <w:r w:rsidRPr="00BA4EC8">
        <w:rPr>
          <w:rFonts w:ascii="Times New Roman" w:eastAsia="Arial" w:hAnsi="Times New Roman" w:cs="Times New Roman"/>
          <w:sz w:val="28"/>
          <w:szCs w:val="28"/>
        </w:rPr>
        <w:t>), cây và các bộ phận của cây (</w:t>
      </w:r>
      <w:r w:rsidRPr="00BA4EC8">
        <w:rPr>
          <w:rFonts w:ascii="Times New Roman" w:eastAsia="Arial" w:hAnsi="Times New Roman" w:cs="Times New Roman"/>
          <w:sz w:val="28"/>
          <w:szCs w:val="28"/>
          <w:lang w:val="nb-NO"/>
        </w:rPr>
        <w:t>Nhóm</w:t>
      </w:r>
      <w:r w:rsidRPr="00BA4EC8">
        <w:rPr>
          <w:rFonts w:ascii="Times New Roman" w:eastAsia="Arial" w:hAnsi="Times New Roman" w:cs="Times New Roman"/>
          <w:sz w:val="28"/>
          <w:szCs w:val="28"/>
        </w:rPr>
        <w:t xml:space="preserve"> 12</w:t>
      </w:r>
      <w:r w:rsidRPr="00BA4EC8">
        <w:rPr>
          <w:rFonts w:ascii="Times New Roman" w:eastAsia="Arial" w:hAnsi="Times New Roman" w:cs="Times New Roman"/>
          <w:sz w:val="28"/>
          <w:szCs w:val="28"/>
          <w:lang w:val="nb-NO"/>
        </w:rPr>
        <w:t>11</w:t>
      </w:r>
      <w:r w:rsidRPr="00BA4EC8">
        <w:rPr>
          <w:rFonts w:ascii="Times New Roman" w:eastAsia="Arial" w:hAnsi="Times New Roman" w:cs="Times New Roman"/>
          <w:sz w:val="28"/>
          <w:szCs w:val="28"/>
        </w:rPr>
        <w:t>), chế phẩm động</w:t>
      </w:r>
      <w:r w:rsidRPr="00BA4EC8">
        <w:rPr>
          <w:rFonts w:ascii="Times New Roman" w:eastAsia="Arial" w:hAnsi="Times New Roman" w:cs="Times New Roman"/>
          <w:sz w:val="28"/>
          <w:szCs w:val="28"/>
          <w:lang w:val="nb-NO"/>
        </w:rPr>
        <w:t xml:space="preserve"> vật, côn trùng</w:t>
      </w:r>
      <w:r w:rsidRPr="00BA4EC8">
        <w:rPr>
          <w:rFonts w:ascii="Times New Roman" w:eastAsia="Arial" w:hAnsi="Times New Roman" w:cs="Times New Roman"/>
          <w:sz w:val="28"/>
          <w:szCs w:val="28"/>
        </w:rPr>
        <w:t xml:space="preserve"> (</w:t>
      </w:r>
      <w:r w:rsidRPr="00BA4EC8">
        <w:rPr>
          <w:rFonts w:ascii="Times New Roman" w:eastAsia="Arial" w:hAnsi="Times New Roman" w:cs="Times New Roman"/>
          <w:sz w:val="28"/>
          <w:szCs w:val="28"/>
          <w:lang w:val="nb-NO"/>
        </w:rPr>
        <w:t>Nhóm</w:t>
      </w:r>
      <w:r w:rsidRPr="00BA4EC8">
        <w:rPr>
          <w:rFonts w:ascii="Times New Roman" w:eastAsia="Arial" w:hAnsi="Times New Roman" w:cs="Times New Roman"/>
          <w:sz w:val="28"/>
          <w:szCs w:val="28"/>
        </w:rPr>
        <w:t xml:space="preserve"> </w:t>
      </w:r>
      <w:r w:rsidRPr="00BA4EC8">
        <w:rPr>
          <w:rFonts w:ascii="Times New Roman" w:eastAsia="Arial" w:hAnsi="Times New Roman" w:cs="Times New Roman"/>
          <w:sz w:val="28"/>
          <w:szCs w:val="28"/>
          <w:lang w:val="nb-NO"/>
        </w:rPr>
        <w:t>1604</w:t>
      </w:r>
      <w:r w:rsidRPr="00BA4EC8">
        <w:rPr>
          <w:rFonts w:ascii="Times New Roman" w:eastAsia="Arial" w:hAnsi="Times New Roman" w:cs="Times New Roman"/>
          <w:sz w:val="28"/>
          <w:szCs w:val="28"/>
        </w:rPr>
        <w:t>)</w:t>
      </w:r>
      <w:r w:rsidRPr="00BA4EC8">
        <w:rPr>
          <w:rFonts w:ascii="Times New Roman" w:eastAsia="Arial" w:hAnsi="Times New Roman" w:cs="Times New Roman"/>
          <w:sz w:val="28"/>
          <w:szCs w:val="28"/>
          <w:lang w:val="nb-NO"/>
        </w:rPr>
        <w:t xml:space="preserve">, </w:t>
      </w:r>
      <w:r w:rsidRPr="00BA4EC8">
        <w:rPr>
          <w:rFonts w:ascii="Times New Roman" w:eastAsia="Arial" w:hAnsi="Times New Roman" w:cs="Times New Roman"/>
          <w:sz w:val="28"/>
          <w:szCs w:val="28"/>
          <w:lang w:val="en-US"/>
        </w:rPr>
        <w:t>H</w:t>
      </w:r>
      <w:r w:rsidRPr="00BA4EC8">
        <w:rPr>
          <w:rFonts w:ascii="Times New Roman" w:eastAsia="Arial" w:hAnsi="Times New Roman" w:cs="Times New Roman"/>
          <w:sz w:val="28"/>
          <w:szCs w:val="28"/>
        </w:rPr>
        <w:t>óa chất</w:t>
      </w:r>
      <w:r w:rsidRPr="00BA4EC8">
        <w:rPr>
          <w:rFonts w:ascii="Times New Roman" w:eastAsia="Arial" w:hAnsi="Times New Roman" w:cs="Times New Roman"/>
          <w:sz w:val="28"/>
          <w:szCs w:val="28"/>
          <w:lang w:val="en-US"/>
        </w:rPr>
        <w:t xml:space="preserve"> </w:t>
      </w:r>
      <w:r w:rsidRPr="00BA4EC8">
        <w:rPr>
          <w:rFonts w:ascii="Times New Roman" w:eastAsia="Arial" w:hAnsi="Times New Roman" w:cs="Times New Roman"/>
          <w:sz w:val="28"/>
          <w:szCs w:val="28"/>
        </w:rPr>
        <w:t>(</w:t>
      </w:r>
      <w:r w:rsidRPr="00BA4EC8">
        <w:rPr>
          <w:rFonts w:ascii="Times New Roman" w:eastAsia="Arial" w:hAnsi="Times New Roman" w:cs="Times New Roman"/>
          <w:sz w:val="28"/>
          <w:szCs w:val="28"/>
          <w:lang w:val="nb-NO"/>
        </w:rPr>
        <w:t>Nhóm</w:t>
      </w:r>
      <w:r w:rsidRPr="00BA4EC8">
        <w:rPr>
          <w:rFonts w:ascii="Times New Roman" w:eastAsia="Arial" w:hAnsi="Times New Roman" w:cs="Times New Roman"/>
          <w:sz w:val="28"/>
          <w:szCs w:val="28"/>
        </w:rPr>
        <w:t xml:space="preserve"> 38</w:t>
      </w:r>
      <w:r w:rsidRPr="00BA4EC8">
        <w:rPr>
          <w:rFonts w:ascii="Times New Roman" w:eastAsia="Arial" w:hAnsi="Times New Roman" w:cs="Times New Roman"/>
          <w:sz w:val="28"/>
          <w:szCs w:val="28"/>
          <w:lang w:val="nb-NO"/>
        </w:rPr>
        <w:t>08</w:t>
      </w:r>
      <w:r w:rsidRPr="00BA4EC8">
        <w:rPr>
          <w:rFonts w:ascii="Times New Roman" w:eastAsia="Arial" w:hAnsi="Times New Roman" w:cs="Times New Roman"/>
          <w:sz w:val="28"/>
          <w:szCs w:val="28"/>
        </w:rPr>
        <w:t>)</w:t>
      </w:r>
      <w:r w:rsidRPr="00BA4EC8">
        <w:rPr>
          <w:rFonts w:ascii="Times New Roman" w:eastAsia="Arial" w:hAnsi="Times New Roman" w:cs="Times New Roman"/>
          <w:sz w:val="28"/>
          <w:szCs w:val="28"/>
          <w:lang w:val="nb-NO"/>
        </w:rPr>
        <w:t xml:space="preserve">, </w:t>
      </w:r>
      <w:r w:rsidR="00AC6EEF" w:rsidRPr="00BA4EC8">
        <w:rPr>
          <w:rFonts w:ascii="Times New Roman" w:eastAsia="Arial" w:hAnsi="Times New Roman" w:cs="Times New Roman"/>
          <w:sz w:val="28"/>
          <w:szCs w:val="28"/>
          <w:lang w:val="en-US"/>
        </w:rPr>
        <w:t>Cao su</w:t>
      </w:r>
      <w:r w:rsidRPr="00BA4EC8">
        <w:rPr>
          <w:rFonts w:ascii="Times New Roman" w:eastAsia="Arial" w:hAnsi="Times New Roman" w:cs="Times New Roman"/>
          <w:sz w:val="28"/>
          <w:szCs w:val="28"/>
        </w:rPr>
        <w:t xml:space="preserve"> (</w:t>
      </w:r>
      <w:r w:rsidRPr="00BA4EC8">
        <w:rPr>
          <w:rFonts w:ascii="Times New Roman" w:eastAsia="Arial" w:hAnsi="Times New Roman" w:cs="Times New Roman"/>
          <w:sz w:val="28"/>
          <w:szCs w:val="28"/>
          <w:lang w:val="nb-NO"/>
        </w:rPr>
        <w:t>N</w:t>
      </w:r>
      <w:r w:rsidRPr="00BA4EC8">
        <w:rPr>
          <w:rFonts w:ascii="Times New Roman" w:eastAsia="Arial" w:hAnsi="Times New Roman" w:cs="Times New Roman"/>
          <w:sz w:val="28"/>
          <w:szCs w:val="28"/>
        </w:rPr>
        <w:t>hóm 4011)</w:t>
      </w:r>
      <w:r w:rsidRPr="00BA4EC8">
        <w:rPr>
          <w:rFonts w:ascii="Times New Roman" w:eastAsia="Arial" w:hAnsi="Times New Roman" w:cs="Times New Roman"/>
          <w:sz w:val="28"/>
          <w:szCs w:val="28"/>
          <w:lang w:val="nb-NO"/>
        </w:rPr>
        <w:t xml:space="preserve">, </w:t>
      </w:r>
      <w:r w:rsidR="00AC6EEF" w:rsidRPr="00BA4EC8">
        <w:rPr>
          <w:rFonts w:ascii="Times New Roman" w:eastAsia="Arial" w:hAnsi="Times New Roman" w:cs="Times New Roman"/>
          <w:sz w:val="28"/>
          <w:szCs w:val="28"/>
          <w:lang w:val="nb-NO"/>
        </w:rPr>
        <w:t xml:space="preserve">Sản phẩm từ </w:t>
      </w:r>
      <w:r w:rsidRPr="00BA4EC8">
        <w:rPr>
          <w:rFonts w:ascii="Times New Roman" w:eastAsia="Arial" w:hAnsi="Times New Roman" w:cs="Times New Roman"/>
          <w:sz w:val="28"/>
          <w:szCs w:val="28"/>
        </w:rPr>
        <w:t>sắt</w:t>
      </w:r>
      <w:r w:rsidR="00AC6EEF" w:rsidRPr="00BA4EC8">
        <w:rPr>
          <w:rFonts w:ascii="Times New Roman" w:eastAsia="Arial" w:hAnsi="Times New Roman" w:cs="Times New Roman"/>
          <w:sz w:val="28"/>
          <w:szCs w:val="28"/>
          <w:lang w:val="en-US"/>
        </w:rPr>
        <w:t>,</w:t>
      </w:r>
      <w:r w:rsidRPr="00BA4EC8">
        <w:rPr>
          <w:rFonts w:ascii="Times New Roman" w:eastAsia="Arial" w:hAnsi="Times New Roman" w:cs="Times New Roman"/>
          <w:sz w:val="28"/>
          <w:szCs w:val="28"/>
        </w:rPr>
        <w:t xml:space="preserve"> thép (</w:t>
      </w:r>
      <w:r w:rsidRPr="00BA4EC8">
        <w:rPr>
          <w:rFonts w:ascii="Times New Roman" w:eastAsia="Arial" w:hAnsi="Times New Roman" w:cs="Times New Roman"/>
          <w:sz w:val="28"/>
          <w:szCs w:val="28"/>
          <w:lang w:val="nb-NO"/>
        </w:rPr>
        <w:t>N</w:t>
      </w:r>
      <w:r w:rsidRPr="00BA4EC8">
        <w:rPr>
          <w:rFonts w:ascii="Times New Roman" w:eastAsia="Arial" w:hAnsi="Times New Roman" w:cs="Times New Roman"/>
          <w:sz w:val="28"/>
          <w:szCs w:val="28"/>
        </w:rPr>
        <w:t>hóm 730</w:t>
      </w:r>
      <w:r w:rsidR="00AC6EEF" w:rsidRPr="00BA4EC8">
        <w:rPr>
          <w:rFonts w:ascii="Times New Roman" w:eastAsia="Arial" w:hAnsi="Times New Roman" w:cs="Times New Roman"/>
          <w:sz w:val="28"/>
          <w:szCs w:val="28"/>
          <w:lang w:val="en-US"/>
        </w:rPr>
        <w:t>6</w:t>
      </w:r>
      <w:r w:rsidRPr="00BA4EC8">
        <w:rPr>
          <w:rFonts w:ascii="Times New Roman" w:eastAsia="Arial" w:hAnsi="Times New Roman" w:cs="Times New Roman"/>
          <w:sz w:val="28"/>
          <w:szCs w:val="28"/>
        </w:rPr>
        <w:t>)</w:t>
      </w:r>
      <w:r w:rsidRPr="00BA4EC8">
        <w:rPr>
          <w:rFonts w:ascii="Times New Roman" w:eastAsia="Arial" w:hAnsi="Times New Roman" w:cs="Times New Roman"/>
          <w:sz w:val="28"/>
          <w:szCs w:val="28"/>
          <w:lang w:val="nb-NO"/>
        </w:rPr>
        <w:t xml:space="preserve">, </w:t>
      </w:r>
      <w:r w:rsidR="00AC6EEF" w:rsidRPr="00BA4EC8">
        <w:rPr>
          <w:rFonts w:ascii="Times New Roman" w:eastAsia="Arial" w:hAnsi="Times New Roman" w:cs="Times New Roman"/>
          <w:sz w:val="28"/>
          <w:szCs w:val="28"/>
          <w:lang w:val="en-US"/>
        </w:rPr>
        <w:t>Máy móc, thiết bị, dụng cụ, phụ tùng khác</w:t>
      </w:r>
      <w:r w:rsidRPr="00BA4EC8">
        <w:rPr>
          <w:rFonts w:ascii="Times New Roman" w:eastAsia="Arial" w:hAnsi="Times New Roman" w:cs="Times New Roman"/>
          <w:sz w:val="28"/>
          <w:szCs w:val="28"/>
          <w:lang w:val="nb-NO"/>
        </w:rPr>
        <w:t xml:space="preserve"> (Nhóm 8</w:t>
      </w:r>
      <w:r w:rsidR="00AC6EEF" w:rsidRPr="00BA4EC8">
        <w:rPr>
          <w:rFonts w:ascii="Times New Roman" w:eastAsia="Arial" w:hAnsi="Times New Roman" w:cs="Times New Roman"/>
          <w:sz w:val="28"/>
          <w:szCs w:val="28"/>
          <w:lang w:val="nb-NO"/>
        </w:rPr>
        <w:t>539).</w:t>
      </w:r>
    </w:p>
    <w:p w:rsidR="00BA4EC8" w:rsidRDefault="00580605" w:rsidP="00BA4EC8">
      <w:pPr>
        <w:spacing w:before="120" w:after="120"/>
        <w:ind w:firstLine="720"/>
        <w:jc w:val="both"/>
        <w:rPr>
          <w:rFonts w:ascii="Times New Roman" w:hAnsi="Times New Roman" w:cs="Times New Roman"/>
          <w:sz w:val="28"/>
          <w:szCs w:val="28"/>
          <w:lang w:val="nb-NO"/>
        </w:rPr>
      </w:pPr>
      <w:r w:rsidRPr="00BA4EC8">
        <w:rPr>
          <w:rFonts w:ascii="Times New Roman" w:hAnsi="Times New Roman" w:cs="Times New Roman"/>
          <w:sz w:val="28"/>
          <w:szCs w:val="28"/>
          <w:lang w:val="nb-NO"/>
        </w:rPr>
        <w:t xml:space="preserve">- </w:t>
      </w:r>
      <w:r w:rsidR="00713691" w:rsidRPr="00BA4EC8">
        <w:rPr>
          <w:rFonts w:ascii="Times New Roman" w:hAnsi="Times New Roman" w:cs="Times New Roman"/>
          <w:sz w:val="28"/>
          <w:szCs w:val="28"/>
          <w:lang w:val="nb-NO"/>
        </w:rPr>
        <w:t>K</w:t>
      </w:r>
      <w:r w:rsidR="009C6BB7" w:rsidRPr="00BA4EC8">
        <w:rPr>
          <w:rFonts w:ascii="Times New Roman" w:hAnsi="Times New Roman" w:cs="Times New Roman"/>
          <w:sz w:val="28"/>
          <w:szCs w:val="28"/>
          <w:lang w:val="nb-NO"/>
        </w:rPr>
        <w:t>im ngạch nhập khẩu</w:t>
      </w:r>
      <w:r w:rsidR="00713691" w:rsidRPr="00BA4EC8">
        <w:rPr>
          <w:rFonts w:ascii="Times New Roman" w:hAnsi="Times New Roman" w:cs="Times New Roman"/>
          <w:sz w:val="28"/>
          <w:szCs w:val="28"/>
          <w:lang w:val="nb-NO"/>
        </w:rPr>
        <w:t xml:space="preserve"> của các nhóm hàng này là </w:t>
      </w:r>
      <w:r w:rsidR="00112E3D" w:rsidRPr="00BA4EC8">
        <w:rPr>
          <w:rFonts w:ascii="Times New Roman" w:hAnsi="Times New Roman" w:cs="Times New Roman"/>
          <w:sz w:val="28"/>
          <w:szCs w:val="28"/>
          <w:lang w:val="nb-NO"/>
        </w:rPr>
        <w:t>0</w:t>
      </w:r>
      <w:r w:rsidR="009C6BB7" w:rsidRPr="00BA4EC8">
        <w:rPr>
          <w:rFonts w:ascii="Times New Roman" w:hAnsi="Times New Roman" w:cs="Times New Roman"/>
          <w:sz w:val="28"/>
          <w:szCs w:val="28"/>
          <w:lang w:val="nb-NO"/>
        </w:rPr>
        <w:t>,</w:t>
      </w:r>
      <w:r w:rsidR="00112E3D" w:rsidRPr="00BA4EC8">
        <w:rPr>
          <w:rFonts w:ascii="Times New Roman" w:hAnsi="Times New Roman" w:cs="Times New Roman"/>
          <w:sz w:val="28"/>
          <w:szCs w:val="28"/>
          <w:lang w:val="nb-NO"/>
        </w:rPr>
        <w:t>7</w:t>
      </w:r>
      <w:r w:rsidR="009C6BB7" w:rsidRPr="00BA4EC8">
        <w:rPr>
          <w:rFonts w:ascii="Times New Roman" w:hAnsi="Times New Roman" w:cs="Times New Roman"/>
          <w:sz w:val="28"/>
          <w:szCs w:val="28"/>
          <w:lang w:val="nb-NO"/>
        </w:rPr>
        <w:t xml:space="preserve"> tỷ USD</w:t>
      </w:r>
      <w:r w:rsidR="00713691" w:rsidRPr="00BA4EC8">
        <w:rPr>
          <w:rFonts w:ascii="Times New Roman" w:hAnsi="Times New Roman" w:cs="Times New Roman"/>
          <w:sz w:val="28"/>
          <w:szCs w:val="28"/>
          <w:lang w:val="nb-NO"/>
        </w:rPr>
        <w:t xml:space="preserve"> </w:t>
      </w:r>
      <w:r w:rsidR="009C6BB7" w:rsidRPr="00BA4EC8">
        <w:rPr>
          <w:rFonts w:ascii="Times New Roman" w:hAnsi="Times New Roman" w:cs="Times New Roman"/>
          <w:sz w:val="28"/>
          <w:szCs w:val="28"/>
          <w:lang w:val="nb-NO"/>
        </w:rPr>
        <w:t xml:space="preserve">(chiếm </w:t>
      </w:r>
      <w:r w:rsidR="00E90AA4" w:rsidRPr="00BA4EC8">
        <w:rPr>
          <w:rFonts w:ascii="Times New Roman" w:hAnsi="Times New Roman" w:cs="Times New Roman"/>
          <w:sz w:val="28"/>
          <w:szCs w:val="28"/>
          <w:lang w:val="nb-NO"/>
        </w:rPr>
        <w:t>2</w:t>
      </w:r>
      <w:r w:rsidR="009C6BB7" w:rsidRPr="00BA4EC8">
        <w:rPr>
          <w:rFonts w:ascii="Times New Roman" w:hAnsi="Times New Roman" w:cs="Times New Roman"/>
          <w:sz w:val="28"/>
          <w:szCs w:val="28"/>
          <w:lang w:val="nb-NO"/>
        </w:rPr>
        <w:t>% tổng nhập khẩu từ Trung Quố</w:t>
      </w:r>
      <w:r w:rsidR="0009023E" w:rsidRPr="00BA4EC8">
        <w:rPr>
          <w:rFonts w:ascii="Times New Roman" w:hAnsi="Times New Roman" w:cs="Times New Roman"/>
          <w:sz w:val="28"/>
          <w:szCs w:val="28"/>
          <w:lang w:val="nb-NO"/>
        </w:rPr>
        <w:t>c năm 2021</w:t>
      </w:r>
      <w:r w:rsidR="009C6BB7" w:rsidRPr="00BA4EC8">
        <w:rPr>
          <w:rFonts w:ascii="Times New Roman" w:hAnsi="Times New Roman" w:cs="Times New Roman"/>
          <w:sz w:val="28"/>
          <w:szCs w:val="28"/>
          <w:lang w:val="nb-NO"/>
        </w:rPr>
        <w:t xml:space="preserve">). </w:t>
      </w:r>
      <w:r w:rsidR="00EE27E8" w:rsidRPr="00BA4EC8">
        <w:rPr>
          <w:rFonts w:ascii="Times New Roman" w:hAnsi="Times New Roman" w:cs="Times New Roman"/>
          <w:sz w:val="28"/>
          <w:szCs w:val="28"/>
          <w:lang w:val="nb-NO"/>
        </w:rPr>
        <w:t xml:space="preserve">Mức thuế suất </w:t>
      </w:r>
      <w:r w:rsidR="00713691" w:rsidRPr="00BA4EC8">
        <w:rPr>
          <w:rFonts w:ascii="Times New Roman" w:hAnsi="Times New Roman" w:cs="Times New Roman"/>
          <w:sz w:val="28"/>
          <w:szCs w:val="28"/>
          <w:lang w:val="nb-NO"/>
        </w:rPr>
        <w:t xml:space="preserve">từ </w:t>
      </w:r>
      <w:r w:rsidR="00AF012A" w:rsidRPr="00BA4EC8">
        <w:rPr>
          <w:rFonts w:ascii="Times New Roman" w:hAnsi="Times New Roman" w:cs="Times New Roman"/>
          <w:sz w:val="28"/>
          <w:szCs w:val="28"/>
          <w:lang w:val="nb-NO"/>
        </w:rPr>
        <w:t xml:space="preserve">0% </w:t>
      </w:r>
      <w:r w:rsidR="00713691" w:rsidRPr="00BA4EC8">
        <w:rPr>
          <w:rFonts w:ascii="Times New Roman" w:hAnsi="Times New Roman" w:cs="Times New Roman"/>
          <w:sz w:val="28"/>
          <w:szCs w:val="28"/>
          <w:lang w:val="nb-NO"/>
        </w:rPr>
        <w:t>đế</w:t>
      </w:r>
      <w:r w:rsidR="00AF012A" w:rsidRPr="00BA4EC8">
        <w:rPr>
          <w:rFonts w:ascii="Times New Roman" w:hAnsi="Times New Roman" w:cs="Times New Roman"/>
          <w:sz w:val="28"/>
          <w:szCs w:val="28"/>
          <w:lang w:val="nb-NO"/>
        </w:rPr>
        <w:t>n 50</w:t>
      </w:r>
      <w:r w:rsidR="00713691" w:rsidRPr="00BA4EC8">
        <w:rPr>
          <w:rFonts w:ascii="Times New Roman" w:hAnsi="Times New Roman" w:cs="Times New Roman"/>
          <w:sz w:val="28"/>
          <w:szCs w:val="28"/>
          <w:lang w:val="nb-NO"/>
        </w:rPr>
        <w:t>%.</w:t>
      </w:r>
    </w:p>
    <w:p w:rsidR="00AE26FC" w:rsidRPr="00BA4EC8" w:rsidRDefault="00AE26FC" w:rsidP="00BA4EC8">
      <w:pPr>
        <w:spacing w:before="120" w:after="120"/>
        <w:ind w:firstLine="720"/>
        <w:jc w:val="both"/>
        <w:rPr>
          <w:rFonts w:ascii="Times New Roman" w:hAnsi="Times New Roman" w:cs="Times New Roman"/>
          <w:sz w:val="28"/>
          <w:szCs w:val="28"/>
          <w:lang w:val="nb-NO"/>
        </w:rPr>
      </w:pPr>
      <w:r w:rsidRPr="00BA4EC8">
        <w:rPr>
          <w:rFonts w:ascii="Times New Roman" w:hAnsi="Times New Roman" w:cs="Times New Roman"/>
          <w:sz w:val="28"/>
          <w:szCs w:val="28"/>
          <w:lang w:val="nb-NO"/>
        </w:rPr>
        <w:t>- Theo cam kết trong Hiệp định</w:t>
      </w:r>
      <w:r w:rsidRPr="00BA4EC8" w:rsidDel="009C55A7">
        <w:rPr>
          <w:rFonts w:ascii="Times New Roman" w:hAnsi="Times New Roman" w:cs="Times New Roman"/>
          <w:sz w:val="28"/>
          <w:szCs w:val="28"/>
          <w:lang w:val="nb-NO"/>
        </w:rPr>
        <w:t xml:space="preserve"> </w:t>
      </w:r>
      <w:r w:rsidRPr="00BA4EC8">
        <w:rPr>
          <w:rFonts w:ascii="Times New Roman" w:hAnsi="Times New Roman" w:cs="Times New Roman"/>
          <w:sz w:val="28"/>
          <w:szCs w:val="28"/>
          <w:lang w:val="nb-NO"/>
        </w:rPr>
        <w:t>ACFTA, đến năm cuối lộ trình 202</w:t>
      </w:r>
      <w:r w:rsidR="00995934" w:rsidRPr="00BA4EC8">
        <w:rPr>
          <w:rFonts w:ascii="Times New Roman" w:hAnsi="Times New Roman" w:cs="Times New Roman"/>
          <w:sz w:val="28"/>
          <w:szCs w:val="28"/>
          <w:lang w:val="nb-NO"/>
        </w:rPr>
        <w:t>0</w:t>
      </w:r>
      <w:r w:rsidRPr="00BA4EC8">
        <w:rPr>
          <w:rFonts w:ascii="Times New Roman" w:hAnsi="Times New Roman" w:cs="Times New Roman"/>
          <w:sz w:val="28"/>
          <w:szCs w:val="28"/>
          <w:lang w:val="nb-NO"/>
        </w:rPr>
        <w:t>, 8</w:t>
      </w:r>
      <w:r w:rsidR="00995934" w:rsidRPr="00BA4EC8">
        <w:rPr>
          <w:rFonts w:ascii="Times New Roman" w:hAnsi="Times New Roman" w:cs="Times New Roman"/>
          <w:sz w:val="28"/>
          <w:szCs w:val="28"/>
          <w:lang w:val="nb-NO"/>
        </w:rPr>
        <w:t>5.</w:t>
      </w:r>
      <w:r w:rsidR="00885FEC" w:rsidRPr="00BA4EC8">
        <w:rPr>
          <w:rFonts w:ascii="Times New Roman" w:hAnsi="Times New Roman" w:cs="Times New Roman"/>
          <w:sz w:val="28"/>
          <w:szCs w:val="28"/>
          <w:lang w:val="nb-NO"/>
        </w:rPr>
        <w:t>4</w:t>
      </w:r>
      <w:r w:rsidRPr="00BA4EC8">
        <w:rPr>
          <w:rFonts w:ascii="Times New Roman" w:hAnsi="Times New Roman" w:cs="Times New Roman"/>
          <w:sz w:val="28"/>
          <w:szCs w:val="28"/>
          <w:lang w:val="nb-NO"/>
        </w:rPr>
        <w:t>% số dòng thuế trong biểu thuế thuộc danh mục thông thường của Việt Nam đạt mức 0%</w:t>
      </w:r>
      <w:r w:rsidR="00995934" w:rsidRPr="00BA4EC8">
        <w:rPr>
          <w:rFonts w:ascii="Times New Roman" w:hAnsi="Times New Roman" w:cs="Times New Roman"/>
          <w:sz w:val="28"/>
          <w:szCs w:val="28"/>
          <w:lang w:val="nb-NO"/>
        </w:rPr>
        <w:t xml:space="preserve">. </w:t>
      </w:r>
      <w:r w:rsidRPr="00BA4EC8">
        <w:rPr>
          <w:rFonts w:ascii="Times New Roman" w:hAnsi="Times New Roman" w:cs="Times New Roman"/>
          <w:sz w:val="28"/>
          <w:szCs w:val="28"/>
          <w:lang w:val="nb-NO"/>
        </w:rPr>
        <w:t xml:space="preserve">Theo lộ trình cắt giảm thuế quan ASEAN – </w:t>
      </w:r>
      <w:r w:rsidR="00995934" w:rsidRPr="00BA4EC8">
        <w:rPr>
          <w:rFonts w:ascii="Times New Roman" w:hAnsi="Times New Roman" w:cs="Times New Roman"/>
          <w:sz w:val="28"/>
          <w:szCs w:val="28"/>
          <w:lang w:val="nb-NO"/>
        </w:rPr>
        <w:t>Trung Quốc</w:t>
      </w:r>
      <w:r w:rsidRPr="00BA4EC8">
        <w:rPr>
          <w:rFonts w:ascii="Times New Roman" w:hAnsi="Times New Roman" w:cs="Times New Roman"/>
          <w:sz w:val="28"/>
          <w:szCs w:val="28"/>
          <w:lang w:val="nb-NO"/>
        </w:rPr>
        <w:t>, mức thuế suất bình quân (tính các dòng có thuế suất) cho giai đoạn 202</w:t>
      </w:r>
      <w:r w:rsidR="00995934" w:rsidRPr="00BA4EC8">
        <w:rPr>
          <w:rFonts w:ascii="Times New Roman" w:hAnsi="Times New Roman" w:cs="Times New Roman"/>
          <w:sz w:val="28"/>
          <w:szCs w:val="28"/>
          <w:lang w:val="nb-NO"/>
        </w:rPr>
        <w:t>3</w:t>
      </w:r>
      <w:r w:rsidRPr="00BA4EC8">
        <w:rPr>
          <w:rFonts w:ascii="Times New Roman" w:hAnsi="Times New Roman" w:cs="Times New Roman"/>
          <w:sz w:val="28"/>
          <w:szCs w:val="28"/>
          <w:lang w:val="nb-NO"/>
        </w:rPr>
        <w:t xml:space="preserve"> – 2027 tính trên tổng biểu thuế Nghị định ban hành vào khoảng </w:t>
      </w:r>
      <w:r w:rsidR="00E5410A" w:rsidRPr="00BA4EC8">
        <w:rPr>
          <w:rFonts w:ascii="Times New Roman" w:hAnsi="Times New Roman" w:cs="Times New Roman"/>
          <w:sz w:val="28"/>
          <w:szCs w:val="28"/>
          <w:lang w:val="nb-NO"/>
        </w:rPr>
        <w:t>3</w:t>
      </w:r>
      <w:r w:rsidRPr="00BA4EC8">
        <w:rPr>
          <w:rFonts w:ascii="Times New Roman" w:hAnsi="Times New Roman" w:cs="Times New Roman"/>
          <w:sz w:val="28"/>
          <w:szCs w:val="28"/>
          <w:lang w:val="nb-NO"/>
        </w:rPr>
        <w:t>,</w:t>
      </w:r>
      <w:r w:rsidR="00E5410A" w:rsidRPr="00BA4EC8">
        <w:rPr>
          <w:rFonts w:ascii="Times New Roman" w:hAnsi="Times New Roman" w:cs="Times New Roman"/>
          <w:sz w:val="28"/>
          <w:szCs w:val="28"/>
          <w:lang w:val="nb-NO"/>
        </w:rPr>
        <w:t>05</w:t>
      </w:r>
      <w:r w:rsidRPr="00BA4EC8">
        <w:rPr>
          <w:rFonts w:ascii="Times New Roman" w:hAnsi="Times New Roman" w:cs="Times New Roman"/>
          <w:sz w:val="28"/>
          <w:szCs w:val="28"/>
          <w:lang w:val="nb-NO"/>
        </w:rPr>
        <w:t>%.</w:t>
      </w:r>
    </w:p>
    <w:p w:rsidR="00450AB0" w:rsidRPr="00C34871" w:rsidRDefault="00AE26FC" w:rsidP="00006926">
      <w:pPr>
        <w:spacing w:before="120" w:after="120"/>
        <w:ind w:firstLine="720"/>
        <w:jc w:val="both"/>
        <w:rPr>
          <w:rFonts w:ascii="Times New Roman" w:hAnsi="Times New Roman" w:cs="Times New Roman"/>
          <w:sz w:val="28"/>
          <w:szCs w:val="28"/>
          <w:lang w:val="nl-NL"/>
        </w:rPr>
      </w:pPr>
      <w:r w:rsidRPr="00BA4EC8">
        <w:rPr>
          <w:rFonts w:ascii="Times New Roman" w:hAnsi="Times New Roman" w:cs="Times New Roman"/>
          <w:sz w:val="28"/>
          <w:szCs w:val="28"/>
          <w:lang w:val="nl-NL"/>
        </w:rPr>
        <w:t>- Theo đánh giá của Bộ Tài chính, Việt Nam đã hoàn thành nghĩa vụ cắt giảm thuế theo lộ trình cam kết theo ACFTA từ năm 2020, do đó thuế suất cam kết cho giai đoạn 2023 - 2027 không thay đổi qua các năm. Nếu giả định tỉ lệ tăng trưởng kim ngạch nhập khẩu của Việt Nam trong khuôn khổ Hiệp định ACFTA giai đoạn tiếp theo là tốc độ tăng trưởng bình quân giai đoạn 2018-202</w:t>
      </w:r>
      <w:r w:rsidR="008A4FB7" w:rsidRPr="00BA4EC8">
        <w:rPr>
          <w:rFonts w:ascii="Times New Roman" w:hAnsi="Times New Roman" w:cs="Times New Roman"/>
          <w:sz w:val="28"/>
          <w:szCs w:val="28"/>
          <w:lang w:val="nl-NL"/>
        </w:rPr>
        <w:t>1</w:t>
      </w:r>
      <w:r w:rsidR="00DE2E8A" w:rsidRPr="00BA4EC8">
        <w:rPr>
          <w:rFonts w:ascii="Times New Roman" w:hAnsi="Times New Roman" w:cs="Times New Roman"/>
          <w:sz w:val="28"/>
          <w:szCs w:val="28"/>
          <w:lang w:val="nl-NL"/>
        </w:rPr>
        <w:t xml:space="preserve"> </w:t>
      </w:r>
      <w:r w:rsidRPr="00BA4EC8">
        <w:rPr>
          <w:rFonts w:ascii="Times New Roman" w:hAnsi="Times New Roman" w:cs="Times New Roman"/>
          <w:sz w:val="28"/>
          <w:szCs w:val="28"/>
          <w:lang w:val="nl-NL"/>
        </w:rPr>
        <w:t>(tương đương với tăng 1</w:t>
      </w:r>
      <w:r w:rsidR="00FF6C7B" w:rsidRPr="00BA4EC8">
        <w:rPr>
          <w:rFonts w:ascii="Times New Roman" w:hAnsi="Times New Roman" w:cs="Times New Roman"/>
          <w:sz w:val="28"/>
          <w:szCs w:val="28"/>
          <w:lang w:val="nl-NL"/>
        </w:rPr>
        <w:t>5,7</w:t>
      </w:r>
      <w:r w:rsidRPr="00BA4EC8">
        <w:rPr>
          <w:rFonts w:ascii="Times New Roman" w:hAnsi="Times New Roman" w:cs="Times New Roman"/>
          <w:sz w:val="28"/>
          <w:szCs w:val="28"/>
          <w:lang w:val="nl-NL"/>
        </w:rPr>
        <w:t>%/năm); T</w:t>
      </w:r>
      <w:r w:rsidR="00DE2E8A" w:rsidRPr="00BA4EC8">
        <w:rPr>
          <w:rFonts w:ascii="Times New Roman" w:hAnsi="Times New Roman" w:cs="Times New Roman"/>
          <w:sz w:val="28"/>
          <w:szCs w:val="28"/>
          <w:lang w:val="nl-NL"/>
        </w:rPr>
        <w:t>ỷ</w:t>
      </w:r>
      <w:r w:rsidRPr="00BA4EC8">
        <w:rPr>
          <w:rFonts w:ascii="Times New Roman" w:hAnsi="Times New Roman" w:cs="Times New Roman"/>
          <w:sz w:val="28"/>
          <w:szCs w:val="28"/>
          <w:lang w:val="nl-NL"/>
        </w:rPr>
        <w:t xml:space="preserve"> lệ sử dụng Giấy chứng nhận xuất xứ (C/O) là </w:t>
      </w:r>
      <w:r w:rsidR="00FF6C7B" w:rsidRPr="00BA4EC8">
        <w:rPr>
          <w:rFonts w:ascii="Times New Roman" w:hAnsi="Times New Roman" w:cs="Times New Roman"/>
          <w:sz w:val="28"/>
          <w:szCs w:val="28"/>
          <w:lang w:val="nl-NL"/>
        </w:rPr>
        <w:t>13,4</w:t>
      </w:r>
      <w:r w:rsidRPr="00BA4EC8">
        <w:rPr>
          <w:rFonts w:ascii="Times New Roman" w:hAnsi="Times New Roman" w:cs="Times New Roman"/>
          <w:sz w:val="28"/>
          <w:szCs w:val="28"/>
          <w:lang w:val="nl-NL"/>
        </w:rPr>
        <w:t>% theo tỷ lệ trung bình thực tế đạt được cho giai đoạn 2018-202</w:t>
      </w:r>
      <w:r w:rsidR="008A4FB7" w:rsidRPr="00BA4EC8">
        <w:rPr>
          <w:rFonts w:ascii="Times New Roman" w:hAnsi="Times New Roman" w:cs="Times New Roman"/>
          <w:sz w:val="28"/>
          <w:szCs w:val="28"/>
          <w:lang w:val="nl-NL"/>
        </w:rPr>
        <w:t>1</w:t>
      </w:r>
      <w:r w:rsidRPr="00BA4EC8">
        <w:rPr>
          <w:rFonts w:ascii="Times New Roman" w:hAnsi="Times New Roman" w:cs="Times New Roman"/>
          <w:sz w:val="28"/>
          <w:szCs w:val="28"/>
          <w:lang w:val="nl-NL"/>
        </w:rPr>
        <w:t xml:space="preserve"> thì tổng thu từ thuế nhập khẩu của Việt Nam của những nhóm hàng chịu tác động điều chỉnh sẽ tăng/giảm không đáng kể</w:t>
      </w:r>
      <w:r w:rsidR="000938E9">
        <w:rPr>
          <w:rFonts w:ascii="Times New Roman" w:hAnsi="Times New Roman" w:cs="Times New Roman"/>
          <w:sz w:val="28"/>
          <w:szCs w:val="28"/>
          <w:lang w:val="nl-NL"/>
        </w:rPr>
        <w:t xml:space="preserve"> và sẽ không ảnh hưởng đến thu ngân sách nhà nước cũng như không có tác động </w:t>
      </w:r>
      <w:r w:rsidR="000938E9" w:rsidRPr="000938E9">
        <w:rPr>
          <w:rFonts w:ascii="Times New Roman" w:hAnsi="Times New Roman" w:cs="Times New Roman"/>
          <w:sz w:val="28"/>
          <w:szCs w:val="28"/>
          <w:lang w:val="nl-NL"/>
        </w:rPr>
        <w:t>đến các chính sách bảo hộ sản xuất trong nước</w:t>
      </w:r>
      <w:r w:rsidR="003E0C1D">
        <w:rPr>
          <w:rFonts w:ascii="Times New Roman" w:hAnsi="Times New Roman" w:cs="Times New Roman"/>
          <w:sz w:val="28"/>
          <w:szCs w:val="28"/>
          <w:lang w:val="nl-NL"/>
        </w:rPr>
        <w:t xml:space="preserve"> và</w:t>
      </w:r>
      <w:r w:rsidR="000938E9" w:rsidRPr="000938E9">
        <w:rPr>
          <w:rFonts w:ascii="Times New Roman" w:hAnsi="Times New Roman" w:cs="Times New Roman"/>
          <w:sz w:val="28"/>
          <w:szCs w:val="28"/>
          <w:lang w:val="nl-NL"/>
        </w:rPr>
        <w:t xml:space="preserve"> chính sách quản lý mặt hàng</w:t>
      </w:r>
      <w:r w:rsidR="003E0C1D">
        <w:rPr>
          <w:rFonts w:ascii="Times New Roman" w:hAnsi="Times New Roman" w:cs="Times New Roman"/>
          <w:sz w:val="28"/>
          <w:szCs w:val="28"/>
          <w:lang w:val="nl-NL"/>
        </w:rPr>
        <w:t>.</w:t>
      </w:r>
    </w:p>
    <w:sectPr w:rsidR="00450AB0" w:rsidRPr="00C34871" w:rsidSect="005A6CE9">
      <w:headerReference w:type="default" r:id="rId7"/>
      <w:footerReference w:type="default" r:id="rId8"/>
      <w:pgSz w:w="11906" w:h="16838"/>
      <w:pgMar w:top="1134" w:right="1134" w:bottom="1134" w:left="1701" w:header="567" w:footer="28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F47" w:rsidRDefault="00A71F47" w:rsidP="00A47F1B">
      <w:pPr>
        <w:spacing w:after="0" w:line="240" w:lineRule="auto"/>
      </w:pPr>
      <w:r>
        <w:separator/>
      </w:r>
    </w:p>
  </w:endnote>
  <w:endnote w:type="continuationSeparator" w:id="0">
    <w:p w:rsidR="00A71F47" w:rsidRDefault="00A71F47" w:rsidP="00A47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EC8" w:rsidRDefault="00BA4EC8">
    <w:pPr>
      <w:pStyle w:val="Footer"/>
      <w:jc w:val="right"/>
    </w:pPr>
  </w:p>
  <w:p w:rsidR="00BA4EC8" w:rsidRDefault="00BA4E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F47" w:rsidRDefault="00A71F47" w:rsidP="00A47F1B">
      <w:pPr>
        <w:spacing w:after="0" w:line="240" w:lineRule="auto"/>
      </w:pPr>
      <w:r>
        <w:separator/>
      </w:r>
    </w:p>
  </w:footnote>
  <w:footnote w:type="continuationSeparator" w:id="0">
    <w:p w:rsidR="00A71F47" w:rsidRDefault="00A71F47" w:rsidP="00A47F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051016"/>
      <w:docPartObj>
        <w:docPartGallery w:val="Page Numbers (Top of Page)"/>
        <w:docPartUnique/>
      </w:docPartObj>
    </w:sdtPr>
    <w:sdtContent>
      <w:p w:rsidR="00BA4EC8" w:rsidRDefault="00A34DF1">
        <w:pPr>
          <w:pStyle w:val="Header"/>
          <w:jc w:val="center"/>
        </w:pPr>
        <w:r w:rsidRPr="00006926">
          <w:rPr>
            <w:rFonts w:ascii="Times New Roman" w:hAnsi="Times New Roman" w:cs="Times New Roman"/>
            <w:sz w:val="24"/>
            <w:szCs w:val="24"/>
          </w:rPr>
          <w:fldChar w:fldCharType="begin"/>
        </w:r>
        <w:r w:rsidR="00BA4EC8" w:rsidRPr="00006926">
          <w:rPr>
            <w:rFonts w:ascii="Times New Roman" w:hAnsi="Times New Roman" w:cs="Times New Roman"/>
            <w:sz w:val="24"/>
            <w:szCs w:val="24"/>
          </w:rPr>
          <w:instrText xml:space="preserve"> PAGE   \* MERGEFORMAT </w:instrText>
        </w:r>
        <w:r w:rsidRPr="00006926">
          <w:rPr>
            <w:rFonts w:ascii="Times New Roman" w:hAnsi="Times New Roman" w:cs="Times New Roman"/>
            <w:sz w:val="24"/>
            <w:szCs w:val="24"/>
          </w:rPr>
          <w:fldChar w:fldCharType="separate"/>
        </w:r>
        <w:r w:rsidR="00006926">
          <w:rPr>
            <w:rFonts w:ascii="Times New Roman" w:hAnsi="Times New Roman" w:cs="Times New Roman"/>
            <w:noProof/>
            <w:sz w:val="24"/>
            <w:szCs w:val="24"/>
          </w:rPr>
          <w:t>4</w:t>
        </w:r>
        <w:r w:rsidRPr="00006926">
          <w:rPr>
            <w:rFonts w:ascii="Times New Roman" w:hAnsi="Times New Roman" w:cs="Times New Roman"/>
            <w:sz w:val="24"/>
            <w:szCs w:val="24"/>
          </w:rPr>
          <w:fldChar w:fldCharType="end"/>
        </w:r>
      </w:p>
    </w:sdtContent>
  </w:sdt>
  <w:p w:rsidR="00BA4EC8" w:rsidRDefault="00BA4E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74C1F7B"/>
    <w:multiLevelType w:val="hybridMultilevel"/>
    <w:tmpl w:val="DAA487D8"/>
    <w:lvl w:ilvl="0" w:tplc="F89295E4">
      <w:start w:val="1"/>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B291B3A"/>
    <w:multiLevelType w:val="hybridMultilevel"/>
    <w:tmpl w:val="D9A665D6"/>
    <w:lvl w:ilvl="0" w:tplc="58D0808E">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36E95216"/>
    <w:multiLevelType w:val="hybridMultilevel"/>
    <w:tmpl w:val="F3884D90"/>
    <w:lvl w:ilvl="0" w:tplc="D7C09970">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5FC71A43"/>
    <w:multiLevelType w:val="hybridMultilevel"/>
    <w:tmpl w:val="B4F00E96"/>
    <w:lvl w:ilvl="0" w:tplc="4A226B7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134F0"/>
    <w:rsid w:val="00000BA1"/>
    <w:rsid w:val="00002EC0"/>
    <w:rsid w:val="00006926"/>
    <w:rsid w:val="00010D8F"/>
    <w:rsid w:val="00013005"/>
    <w:rsid w:val="00013D0B"/>
    <w:rsid w:val="000465C7"/>
    <w:rsid w:val="00065831"/>
    <w:rsid w:val="00074C0D"/>
    <w:rsid w:val="00074FBA"/>
    <w:rsid w:val="00082F9B"/>
    <w:rsid w:val="00084DD8"/>
    <w:rsid w:val="0009023E"/>
    <w:rsid w:val="000938E9"/>
    <w:rsid w:val="000A291D"/>
    <w:rsid w:val="000C0B67"/>
    <w:rsid w:val="000C45AC"/>
    <w:rsid w:val="000D33D8"/>
    <w:rsid w:val="000E0F45"/>
    <w:rsid w:val="000E3DFD"/>
    <w:rsid w:val="00112E3D"/>
    <w:rsid w:val="00125520"/>
    <w:rsid w:val="001330B8"/>
    <w:rsid w:val="00163A24"/>
    <w:rsid w:val="001654F8"/>
    <w:rsid w:val="00176E98"/>
    <w:rsid w:val="00192DB8"/>
    <w:rsid w:val="001D46AA"/>
    <w:rsid w:val="00206272"/>
    <w:rsid w:val="00220A37"/>
    <w:rsid w:val="00235B66"/>
    <w:rsid w:val="002951C8"/>
    <w:rsid w:val="0029779B"/>
    <w:rsid w:val="002E2890"/>
    <w:rsid w:val="002E3159"/>
    <w:rsid w:val="002E48A7"/>
    <w:rsid w:val="00315698"/>
    <w:rsid w:val="00360884"/>
    <w:rsid w:val="003754BC"/>
    <w:rsid w:val="003A15EF"/>
    <w:rsid w:val="003C0914"/>
    <w:rsid w:val="003E0C1D"/>
    <w:rsid w:val="003F47F7"/>
    <w:rsid w:val="003F6695"/>
    <w:rsid w:val="003F7BB9"/>
    <w:rsid w:val="00411CCB"/>
    <w:rsid w:val="004134F0"/>
    <w:rsid w:val="004157DF"/>
    <w:rsid w:val="00417186"/>
    <w:rsid w:val="00436243"/>
    <w:rsid w:val="00450AB0"/>
    <w:rsid w:val="004614EF"/>
    <w:rsid w:val="004929CF"/>
    <w:rsid w:val="00496120"/>
    <w:rsid w:val="004C016F"/>
    <w:rsid w:val="004C7B2E"/>
    <w:rsid w:val="00511B21"/>
    <w:rsid w:val="00515D1B"/>
    <w:rsid w:val="00530EF6"/>
    <w:rsid w:val="005315F8"/>
    <w:rsid w:val="00547B37"/>
    <w:rsid w:val="005574FD"/>
    <w:rsid w:val="005600C3"/>
    <w:rsid w:val="00580605"/>
    <w:rsid w:val="00584927"/>
    <w:rsid w:val="00593BFA"/>
    <w:rsid w:val="005A4E11"/>
    <w:rsid w:val="005A6CE9"/>
    <w:rsid w:val="005B629D"/>
    <w:rsid w:val="005D0A55"/>
    <w:rsid w:val="005F66F4"/>
    <w:rsid w:val="00624F4D"/>
    <w:rsid w:val="006263F7"/>
    <w:rsid w:val="0063437E"/>
    <w:rsid w:val="00650DF5"/>
    <w:rsid w:val="0069292E"/>
    <w:rsid w:val="00696F30"/>
    <w:rsid w:val="006A4779"/>
    <w:rsid w:val="006B1FD4"/>
    <w:rsid w:val="006B4B7F"/>
    <w:rsid w:val="006C0DF3"/>
    <w:rsid w:val="006D09D1"/>
    <w:rsid w:val="007044BE"/>
    <w:rsid w:val="00713691"/>
    <w:rsid w:val="0072257E"/>
    <w:rsid w:val="00726A3B"/>
    <w:rsid w:val="00731572"/>
    <w:rsid w:val="0077221C"/>
    <w:rsid w:val="007A4F6C"/>
    <w:rsid w:val="007A602E"/>
    <w:rsid w:val="007D1BD2"/>
    <w:rsid w:val="007D7F8D"/>
    <w:rsid w:val="007E0F12"/>
    <w:rsid w:val="007F6363"/>
    <w:rsid w:val="008076BD"/>
    <w:rsid w:val="008118B7"/>
    <w:rsid w:val="008251E8"/>
    <w:rsid w:val="00830502"/>
    <w:rsid w:val="0085231B"/>
    <w:rsid w:val="0086236D"/>
    <w:rsid w:val="00866A05"/>
    <w:rsid w:val="0087489E"/>
    <w:rsid w:val="00885FEC"/>
    <w:rsid w:val="00890091"/>
    <w:rsid w:val="00893EA4"/>
    <w:rsid w:val="008A4FB7"/>
    <w:rsid w:val="008B1C6C"/>
    <w:rsid w:val="008B2F4B"/>
    <w:rsid w:val="008B6E4E"/>
    <w:rsid w:val="008C5033"/>
    <w:rsid w:val="008E51E9"/>
    <w:rsid w:val="008F7A2F"/>
    <w:rsid w:val="00915BB9"/>
    <w:rsid w:val="009436E3"/>
    <w:rsid w:val="00946EEC"/>
    <w:rsid w:val="0097397F"/>
    <w:rsid w:val="00995934"/>
    <w:rsid w:val="009B4346"/>
    <w:rsid w:val="009C6BB7"/>
    <w:rsid w:val="009F4998"/>
    <w:rsid w:val="009F66A4"/>
    <w:rsid w:val="00A34DF1"/>
    <w:rsid w:val="00A47F1B"/>
    <w:rsid w:val="00A50D48"/>
    <w:rsid w:val="00A53BE3"/>
    <w:rsid w:val="00A71F47"/>
    <w:rsid w:val="00A86A89"/>
    <w:rsid w:val="00A93D85"/>
    <w:rsid w:val="00AA34C9"/>
    <w:rsid w:val="00AA3A60"/>
    <w:rsid w:val="00AA409F"/>
    <w:rsid w:val="00AB447A"/>
    <w:rsid w:val="00AC6EEF"/>
    <w:rsid w:val="00AD153C"/>
    <w:rsid w:val="00AD4E3A"/>
    <w:rsid w:val="00AD5C92"/>
    <w:rsid w:val="00AE26FC"/>
    <w:rsid w:val="00AE31C3"/>
    <w:rsid w:val="00AF012A"/>
    <w:rsid w:val="00AF4236"/>
    <w:rsid w:val="00AF4862"/>
    <w:rsid w:val="00B122F2"/>
    <w:rsid w:val="00B330EE"/>
    <w:rsid w:val="00B33421"/>
    <w:rsid w:val="00B361A4"/>
    <w:rsid w:val="00B4199C"/>
    <w:rsid w:val="00B42C9C"/>
    <w:rsid w:val="00B46909"/>
    <w:rsid w:val="00B56A4F"/>
    <w:rsid w:val="00B72A3A"/>
    <w:rsid w:val="00B8605B"/>
    <w:rsid w:val="00B95725"/>
    <w:rsid w:val="00BA213D"/>
    <w:rsid w:val="00BA4EC8"/>
    <w:rsid w:val="00BE2A02"/>
    <w:rsid w:val="00C06952"/>
    <w:rsid w:val="00C1158E"/>
    <w:rsid w:val="00C14849"/>
    <w:rsid w:val="00C20D13"/>
    <w:rsid w:val="00C34871"/>
    <w:rsid w:val="00C42ADF"/>
    <w:rsid w:val="00C4326D"/>
    <w:rsid w:val="00C45BC3"/>
    <w:rsid w:val="00C50640"/>
    <w:rsid w:val="00C52D6B"/>
    <w:rsid w:val="00C648C0"/>
    <w:rsid w:val="00C6571D"/>
    <w:rsid w:val="00C76A52"/>
    <w:rsid w:val="00C9309D"/>
    <w:rsid w:val="00CB118E"/>
    <w:rsid w:val="00CB3A71"/>
    <w:rsid w:val="00CB4836"/>
    <w:rsid w:val="00CD4AA7"/>
    <w:rsid w:val="00CE0247"/>
    <w:rsid w:val="00D07A6D"/>
    <w:rsid w:val="00D378E4"/>
    <w:rsid w:val="00D4160B"/>
    <w:rsid w:val="00D55C90"/>
    <w:rsid w:val="00D73AB7"/>
    <w:rsid w:val="00D771D7"/>
    <w:rsid w:val="00D802F5"/>
    <w:rsid w:val="00D84517"/>
    <w:rsid w:val="00D867EF"/>
    <w:rsid w:val="00DA6C2D"/>
    <w:rsid w:val="00DB22F3"/>
    <w:rsid w:val="00DB3AF2"/>
    <w:rsid w:val="00DB4994"/>
    <w:rsid w:val="00DD66E7"/>
    <w:rsid w:val="00DE04A1"/>
    <w:rsid w:val="00DE2E8A"/>
    <w:rsid w:val="00DE48AF"/>
    <w:rsid w:val="00DE61AA"/>
    <w:rsid w:val="00DF2E00"/>
    <w:rsid w:val="00E33E91"/>
    <w:rsid w:val="00E50EE8"/>
    <w:rsid w:val="00E5410A"/>
    <w:rsid w:val="00E60C40"/>
    <w:rsid w:val="00E755FA"/>
    <w:rsid w:val="00E90AA4"/>
    <w:rsid w:val="00ED2F0C"/>
    <w:rsid w:val="00EE163A"/>
    <w:rsid w:val="00EE27E8"/>
    <w:rsid w:val="00EF7CE0"/>
    <w:rsid w:val="00F055C7"/>
    <w:rsid w:val="00F52961"/>
    <w:rsid w:val="00F5548E"/>
    <w:rsid w:val="00F74499"/>
    <w:rsid w:val="00FF6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6"/>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A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
    <w:name w:val="normal-h"/>
    <w:basedOn w:val="DefaultParagraphFont"/>
    <w:rsid w:val="004134F0"/>
  </w:style>
  <w:style w:type="paragraph" w:customStyle="1" w:styleId="normal-p">
    <w:name w:val="normal-p"/>
    <w:basedOn w:val="Normal"/>
    <w:rsid w:val="004134F0"/>
    <w:pPr>
      <w:overflowPunct w:val="0"/>
      <w:spacing w:after="0" w:line="240" w:lineRule="auto"/>
      <w:jc w:val="both"/>
      <w:textAlignment w:val="baseline"/>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CD4AA7"/>
    <w:pPr>
      <w:ind w:left="720"/>
      <w:contextualSpacing/>
    </w:pPr>
  </w:style>
  <w:style w:type="paragraph" w:styleId="Header">
    <w:name w:val="header"/>
    <w:basedOn w:val="Normal"/>
    <w:link w:val="HeaderChar"/>
    <w:uiPriority w:val="99"/>
    <w:unhideWhenUsed/>
    <w:rsid w:val="00A47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F1B"/>
  </w:style>
  <w:style w:type="paragraph" w:styleId="Footer">
    <w:name w:val="footer"/>
    <w:basedOn w:val="Normal"/>
    <w:link w:val="FooterChar"/>
    <w:uiPriority w:val="99"/>
    <w:unhideWhenUsed/>
    <w:rsid w:val="00A47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F1B"/>
  </w:style>
  <w:style w:type="paragraph" w:styleId="BodyText">
    <w:name w:val="Body Text"/>
    <w:basedOn w:val="Normal"/>
    <w:link w:val="BodyTextChar"/>
    <w:rsid w:val="00082F9B"/>
    <w:pPr>
      <w:spacing w:after="12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rsid w:val="00082F9B"/>
    <w:rPr>
      <w:rFonts w:ascii="Times New Roman" w:eastAsia="Times New Roman" w:hAnsi="Times New Roman" w:cs="Times New Roman"/>
      <w:sz w:val="28"/>
      <w:szCs w:val="28"/>
      <w:lang w:val="en-US"/>
    </w:rPr>
  </w:style>
  <w:style w:type="table" w:styleId="TableGrid">
    <w:name w:val="Table Grid"/>
    <w:basedOn w:val="TableNormal"/>
    <w:uiPriority w:val="59"/>
    <w:rsid w:val="00B33421"/>
    <w:pPr>
      <w:spacing w:after="0" w:line="240" w:lineRule="auto"/>
    </w:pPr>
    <w:rPr>
      <w:rFonts w:ascii="Times New Roman" w:eastAsia="Times New Roman" w:hAnsi="Times New Roman"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2714734">
      <w:bodyDiv w:val="1"/>
      <w:marLeft w:val="0"/>
      <w:marRight w:val="0"/>
      <w:marTop w:val="0"/>
      <w:marBottom w:val="0"/>
      <w:divBdr>
        <w:top w:val="none" w:sz="0" w:space="0" w:color="auto"/>
        <w:left w:val="none" w:sz="0" w:space="0" w:color="auto"/>
        <w:bottom w:val="none" w:sz="0" w:space="0" w:color="auto"/>
        <w:right w:val="none" w:sz="0" w:space="0" w:color="auto"/>
      </w:divBdr>
    </w:div>
    <w:div w:id="1244069937">
      <w:bodyDiv w:val="1"/>
      <w:marLeft w:val="0"/>
      <w:marRight w:val="0"/>
      <w:marTop w:val="0"/>
      <w:marBottom w:val="0"/>
      <w:divBdr>
        <w:top w:val="none" w:sz="0" w:space="0" w:color="auto"/>
        <w:left w:val="none" w:sz="0" w:space="0" w:color="auto"/>
        <w:bottom w:val="none" w:sz="0" w:space="0" w:color="auto"/>
        <w:right w:val="none" w:sz="0" w:space="0" w:color="auto"/>
      </w:divBdr>
    </w:div>
    <w:div w:id="1472481401">
      <w:bodyDiv w:val="1"/>
      <w:marLeft w:val="0"/>
      <w:marRight w:val="0"/>
      <w:marTop w:val="0"/>
      <w:marBottom w:val="0"/>
      <w:divBdr>
        <w:top w:val="none" w:sz="0" w:space="0" w:color="auto"/>
        <w:left w:val="none" w:sz="0" w:space="0" w:color="auto"/>
        <w:bottom w:val="none" w:sz="0" w:space="0" w:color="auto"/>
        <w:right w:val="none" w:sz="0" w:space="0" w:color="auto"/>
      </w:divBdr>
    </w:div>
    <w:div w:id="17343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E19F3-950F-4680-BCFC-5A7CC74F2015}"/>
</file>

<file path=customXml/itemProps2.xml><?xml version="1.0" encoding="utf-8"?>
<ds:datastoreItem xmlns:ds="http://schemas.openxmlformats.org/officeDocument/2006/customXml" ds:itemID="{975761D4-17A8-499C-8C03-5B3EB57A8ECE}"/>
</file>

<file path=customXml/itemProps3.xml><?xml version="1.0" encoding="utf-8"?>
<ds:datastoreItem xmlns:ds="http://schemas.openxmlformats.org/officeDocument/2006/customXml" ds:itemID="{C773D1CC-0060-4C0A-8EAB-3254BE767C3D}"/>
</file>

<file path=docProps/app.xml><?xml version="1.0" encoding="utf-8"?>
<Properties xmlns="http://schemas.openxmlformats.org/officeDocument/2006/extended-properties" xmlns:vt="http://schemas.openxmlformats.org/officeDocument/2006/docPropsVTypes">
  <Template>Normal.dotm</Template>
  <TotalTime>851</TotalTime>
  <Pages>5</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hoangdieulinh</dc:creator>
  <cp:lastModifiedBy>Trinh Thi Yen Nhi</cp:lastModifiedBy>
  <cp:revision>114</cp:revision>
  <cp:lastPrinted>2022-09-08T07:15:00Z</cp:lastPrinted>
  <dcterms:created xsi:type="dcterms:W3CDTF">2017-10-13T06:53:00Z</dcterms:created>
  <dcterms:modified xsi:type="dcterms:W3CDTF">2022-09-08T07:15:00Z</dcterms:modified>
</cp:coreProperties>
</file>